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F750A" w14:textId="1892F28F" w:rsidR="00052C6F" w:rsidRPr="007924B2" w:rsidRDefault="006B10EA" w:rsidP="00052C6F">
      <w:pPr>
        <w:tabs>
          <w:tab w:val="center" w:pos="4536"/>
          <w:tab w:val="right" w:pos="9356"/>
          <w:tab w:val="right" w:pos="9639"/>
        </w:tabs>
        <w:spacing w:after="0"/>
        <w:rPr>
          <w:rFonts w:ascii="Arial" w:eastAsia="Times New Roman" w:hAnsi="Arial" w:cs="Arial"/>
          <w:b/>
          <w:sz w:val="24"/>
          <w:szCs w:val="24"/>
          <w:lang w:val="en-US" w:eastAsia="da-DK"/>
        </w:rPr>
      </w:pPr>
      <w:bookmarkStart w:id="0" w:name="_GoBack"/>
      <w:bookmarkEnd w:id="0"/>
      <w:r w:rsidRPr="00052C6F">
        <w:rPr>
          <w:rFonts w:ascii="Arial" w:hAnsi="Arial" w:cs="Arial"/>
          <w:b/>
          <w:bCs/>
          <w:sz w:val="24"/>
          <w:lang w:val="en-US"/>
        </w:rPr>
        <w:t>3GPP TSG RAN WG1 Meeting #92</w:t>
      </w:r>
      <w:r w:rsidR="00052C6F" w:rsidRPr="00052C6F">
        <w:rPr>
          <w:rFonts w:ascii="Arial" w:hAnsi="Arial" w:cs="Arial"/>
          <w:b/>
          <w:bCs/>
          <w:sz w:val="24"/>
          <w:lang w:val="en-US"/>
        </w:rPr>
        <w:t>bis</w:t>
      </w:r>
      <w:r w:rsidR="0051221F" w:rsidRPr="00052C6F">
        <w:rPr>
          <w:rFonts w:ascii="Arial" w:hAnsi="Arial" w:cs="Arial"/>
          <w:b/>
          <w:bCs/>
          <w:sz w:val="24"/>
          <w:lang w:val="en-US"/>
        </w:rPr>
        <w:t xml:space="preserve">           </w:t>
      </w:r>
      <w:r w:rsidR="0051221F" w:rsidRPr="00052C6F">
        <w:rPr>
          <w:rFonts w:ascii="Arial" w:hAnsi="Arial" w:cs="Arial"/>
          <w:b/>
          <w:bCs/>
          <w:sz w:val="24"/>
          <w:lang w:val="en-US"/>
        </w:rPr>
        <w:tab/>
        <w:t>R1-</w:t>
      </w:r>
      <w:r w:rsidR="00CC4AAB" w:rsidRPr="00052C6F">
        <w:rPr>
          <w:rFonts w:ascii="Arial" w:hAnsi="Arial" w:cs="Arial"/>
          <w:b/>
          <w:bCs/>
          <w:sz w:val="24"/>
          <w:lang w:val="en-US"/>
        </w:rPr>
        <w:t>18</w:t>
      </w:r>
      <w:r w:rsidR="00DF04ED">
        <w:rPr>
          <w:rFonts w:ascii="Arial" w:hAnsi="Arial" w:cs="Arial"/>
          <w:b/>
          <w:bCs/>
          <w:sz w:val="24"/>
          <w:lang w:val="en-US"/>
        </w:rPr>
        <w:t>04274</w:t>
      </w:r>
      <w:r w:rsidR="00DF04ED">
        <w:rPr>
          <w:rFonts w:ascii="Arial" w:hAnsi="Arial" w:cs="Arial"/>
          <w:b/>
          <w:bCs/>
          <w:sz w:val="24"/>
          <w:lang w:val="en-US"/>
        </w:rPr>
        <w:br/>
      </w:r>
      <w:r w:rsidR="00052C6F" w:rsidRPr="007924B2">
        <w:rPr>
          <w:rFonts w:ascii="Arial" w:eastAsia="Times New Roman" w:hAnsi="Arial" w:cs="Arial"/>
          <w:b/>
          <w:sz w:val="24"/>
          <w:szCs w:val="24"/>
          <w:lang w:val="en-US" w:eastAsia="da-DK"/>
        </w:rPr>
        <w:t>Sanya, P.R. China, April 16</w:t>
      </w:r>
      <w:r w:rsidR="00052C6F" w:rsidRPr="007924B2">
        <w:rPr>
          <w:rFonts w:ascii="Arial" w:eastAsia="Times New Roman" w:hAnsi="Arial" w:cs="Arial"/>
          <w:b/>
          <w:sz w:val="24"/>
          <w:szCs w:val="24"/>
          <w:vertAlign w:val="superscript"/>
          <w:lang w:val="en-US" w:eastAsia="da-DK"/>
        </w:rPr>
        <w:t>th</w:t>
      </w:r>
      <w:r w:rsidR="007924B2">
        <w:rPr>
          <w:rFonts w:ascii="Arial" w:eastAsia="Times New Roman" w:hAnsi="Arial" w:cs="Arial"/>
          <w:b/>
          <w:sz w:val="24"/>
          <w:szCs w:val="24"/>
          <w:lang w:val="en-US" w:eastAsia="da-DK"/>
        </w:rPr>
        <w:t xml:space="preserve"> </w:t>
      </w:r>
      <w:r w:rsidR="00052C6F" w:rsidRPr="007924B2">
        <w:rPr>
          <w:rFonts w:ascii="Arial" w:eastAsia="Times New Roman" w:hAnsi="Arial" w:cs="Arial"/>
          <w:b/>
          <w:sz w:val="24"/>
          <w:szCs w:val="24"/>
          <w:lang w:val="en-US" w:eastAsia="da-DK"/>
        </w:rPr>
        <w:t>– 20</w:t>
      </w:r>
      <w:r w:rsidR="00052C6F" w:rsidRPr="007924B2">
        <w:rPr>
          <w:rFonts w:ascii="Arial" w:eastAsia="Times New Roman" w:hAnsi="Arial" w:cs="Arial"/>
          <w:b/>
          <w:sz w:val="24"/>
          <w:szCs w:val="24"/>
          <w:vertAlign w:val="superscript"/>
          <w:lang w:val="en-US" w:eastAsia="da-DK"/>
        </w:rPr>
        <w:t>th</w:t>
      </w:r>
      <w:r w:rsidR="00052C6F" w:rsidRPr="007924B2">
        <w:rPr>
          <w:rFonts w:ascii="Arial" w:eastAsia="Times New Roman" w:hAnsi="Arial" w:cs="Arial"/>
          <w:b/>
          <w:sz w:val="24"/>
          <w:szCs w:val="24"/>
          <w:lang w:val="en-US" w:eastAsia="da-DK"/>
        </w:rPr>
        <w:t>, 2018</w:t>
      </w:r>
    </w:p>
    <w:p w14:paraId="56A8114B" w14:textId="6B4FE449" w:rsidR="00CA26CE" w:rsidRPr="00052C6F" w:rsidRDefault="00CA26CE" w:rsidP="00CA26CE">
      <w:pPr>
        <w:pStyle w:val="Header"/>
        <w:rPr>
          <w:rFonts w:eastAsia="MS Mincho" w:cs="Arial"/>
          <w:bCs/>
          <w:noProof w:val="0"/>
          <w:sz w:val="24"/>
          <w:lang w:eastAsia="ja-JP"/>
        </w:rPr>
      </w:pPr>
    </w:p>
    <w:p w14:paraId="4E847B5D" w14:textId="77777777" w:rsidR="006B10EA" w:rsidRPr="00052C6F" w:rsidRDefault="006B10EA" w:rsidP="00CA26CE">
      <w:pPr>
        <w:pStyle w:val="Header"/>
        <w:rPr>
          <w:rFonts w:cs="Arial"/>
          <w:bCs/>
          <w:noProof w:val="0"/>
          <w:sz w:val="24"/>
          <w:lang w:eastAsia="ja-JP"/>
        </w:rPr>
      </w:pPr>
    </w:p>
    <w:p w14:paraId="08AC4AD5" w14:textId="72F5ABEB" w:rsidR="0034111C" w:rsidRPr="00052C6F" w:rsidRDefault="00DF0BB3">
      <w:pPr>
        <w:pStyle w:val="CRCoverPage"/>
        <w:rPr>
          <w:rFonts w:cs="Arial"/>
          <w:b/>
          <w:bCs/>
          <w:sz w:val="24"/>
          <w:lang w:val="en-US" w:eastAsia="ja-JP"/>
        </w:rPr>
      </w:pPr>
      <w:r w:rsidRPr="00052C6F">
        <w:rPr>
          <w:rFonts w:cs="Arial"/>
          <w:b/>
          <w:bCs/>
          <w:sz w:val="24"/>
          <w:lang w:val="en-US"/>
        </w:rPr>
        <w:t>Agenda item:</w:t>
      </w:r>
      <w:r w:rsidRPr="00052C6F">
        <w:rPr>
          <w:rFonts w:cs="Arial"/>
          <w:b/>
          <w:bCs/>
          <w:sz w:val="24"/>
          <w:lang w:val="en-US"/>
        </w:rPr>
        <w:tab/>
      </w:r>
      <w:r w:rsidRPr="00052C6F">
        <w:rPr>
          <w:rFonts w:cs="Arial"/>
          <w:b/>
          <w:bCs/>
          <w:sz w:val="24"/>
          <w:lang w:val="en-US"/>
        </w:rPr>
        <w:tab/>
      </w:r>
      <w:r w:rsidR="00AA27F5" w:rsidRPr="00052C6F">
        <w:rPr>
          <w:rFonts w:eastAsia="SimSun" w:cs="Arial"/>
          <w:b/>
          <w:bCs/>
          <w:sz w:val="24"/>
          <w:lang w:val="en-US"/>
        </w:rPr>
        <w:t>7</w:t>
      </w:r>
      <w:r w:rsidR="00256B73" w:rsidRPr="00052C6F">
        <w:rPr>
          <w:rFonts w:eastAsia="SimSun" w:cs="Arial"/>
          <w:b/>
          <w:bCs/>
          <w:sz w:val="24"/>
          <w:lang w:val="en-US"/>
        </w:rPr>
        <w:t>.</w:t>
      </w:r>
      <w:r w:rsidRPr="00052C6F">
        <w:rPr>
          <w:rFonts w:eastAsia="SimSun" w:cs="Arial"/>
          <w:b/>
          <w:bCs/>
          <w:sz w:val="24"/>
          <w:lang w:val="en-US"/>
        </w:rPr>
        <w:t>6.1</w:t>
      </w:r>
    </w:p>
    <w:p w14:paraId="54BF8606" w14:textId="459EEB61" w:rsidR="00E128F2" w:rsidRPr="00052C6F" w:rsidRDefault="00DF0BB3" w:rsidP="00E128F2">
      <w:pPr>
        <w:tabs>
          <w:tab w:val="left" w:pos="1985"/>
        </w:tabs>
        <w:spacing w:after="120"/>
        <w:ind w:left="1985" w:hanging="1985"/>
        <w:rPr>
          <w:rFonts w:ascii="Arial" w:hAnsi="Arial" w:cs="Arial"/>
          <w:b/>
          <w:bCs/>
          <w:sz w:val="24"/>
          <w:lang w:val="en-US"/>
        </w:rPr>
      </w:pPr>
      <w:r w:rsidRPr="00052C6F">
        <w:rPr>
          <w:rFonts w:ascii="Arial" w:hAnsi="Arial" w:cs="Arial"/>
          <w:b/>
          <w:bCs/>
          <w:sz w:val="24"/>
          <w:lang w:val="en-US"/>
        </w:rPr>
        <w:t>Source:</w:t>
      </w:r>
      <w:r w:rsidRPr="00052C6F">
        <w:rPr>
          <w:rFonts w:ascii="Arial" w:hAnsi="Arial" w:cs="Arial"/>
          <w:b/>
          <w:bCs/>
          <w:sz w:val="24"/>
          <w:lang w:val="en-US"/>
        </w:rPr>
        <w:tab/>
      </w:r>
      <w:r w:rsidR="00013455" w:rsidRPr="00052C6F">
        <w:rPr>
          <w:rFonts w:ascii="Arial" w:hAnsi="Arial" w:cs="Arial"/>
          <w:b/>
          <w:bCs/>
          <w:sz w:val="24"/>
          <w:lang w:val="en-US"/>
        </w:rPr>
        <w:t xml:space="preserve">Nokia, </w:t>
      </w:r>
      <w:r w:rsidR="00B22CD3" w:rsidRPr="00052C6F">
        <w:rPr>
          <w:rFonts w:ascii="Arial" w:hAnsi="Arial" w:cs="Arial"/>
          <w:b/>
          <w:bCs/>
          <w:sz w:val="24"/>
          <w:lang w:val="en-US"/>
        </w:rPr>
        <w:t xml:space="preserve">Nokia </w:t>
      </w:r>
      <w:r w:rsidR="00013455" w:rsidRPr="00052C6F">
        <w:rPr>
          <w:rFonts w:ascii="Arial" w:hAnsi="Arial" w:cs="Arial"/>
          <w:b/>
          <w:bCs/>
          <w:sz w:val="24"/>
          <w:lang w:val="en-US"/>
        </w:rPr>
        <w:t>Shanghai Bell</w:t>
      </w:r>
    </w:p>
    <w:p w14:paraId="52857A4E" w14:textId="50E25123" w:rsidR="0034111C" w:rsidRPr="00052C6F" w:rsidRDefault="0034111C" w:rsidP="17124F94">
      <w:pPr>
        <w:ind w:left="1985" w:hanging="1985"/>
        <w:rPr>
          <w:rFonts w:ascii="Arial" w:hAnsi="Arial" w:cs="Arial"/>
          <w:b/>
          <w:bCs/>
          <w:sz w:val="24"/>
          <w:szCs w:val="24"/>
          <w:lang w:val="en-US"/>
        </w:rPr>
      </w:pPr>
      <w:r w:rsidRPr="00052C6F">
        <w:rPr>
          <w:rFonts w:ascii="Arial" w:hAnsi="Arial" w:cs="Arial"/>
          <w:b/>
          <w:bCs/>
          <w:sz w:val="24"/>
          <w:szCs w:val="24"/>
          <w:lang w:val="en-US"/>
        </w:rPr>
        <w:t>Title:</w:t>
      </w:r>
      <w:r w:rsidRPr="00052C6F">
        <w:rPr>
          <w:rFonts w:ascii="Arial" w:hAnsi="Arial" w:cs="Arial"/>
          <w:b/>
          <w:bCs/>
          <w:sz w:val="24"/>
          <w:lang w:val="en-US"/>
        </w:rPr>
        <w:tab/>
      </w:r>
      <w:r w:rsidR="00DF0BB3" w:rsidRPr="00052C6F">
        <w:rPr>
          <w:rFonts w:ascii="Arial" w:hAnsi="Arial" w:cs="Arial"/>
          <w:b/>
          <w:bCs/>
          <w:sz w:val="24"/>
          <w:lang w:val="en-US"/>
        </w:rPr>
        <w:t>Simulation methodology and assumptions for NR-U evaluation</w:t>
      </w:r>
      <w:r w:rsidR="00257E19" w:rsidRPr="00052C6F">
        <w:rPr>
          <w:rFonts w:ascii="Arial" w:hAnsi="Arial" w:cs="Arial"/>
          <w:b/>
          <w:bCs/>
          <w:sz w:val="24"/>
          <w:lang w:val="en-US"/>
        </w:rPr>
        <w:t>s</w:t>
      </w:r>
    </w:p>
    <w:p w14:paraId="65B1F247" w14:textId="77777777" w:rsidR="0034111C" w:rsidRPr="00534629" w:rsidRDefault="0034111C">
      <w:pPr>
        <w:rPr>
          <w:b/>
          <w:bCs/>
          <w:sz w:val="24"/>
          <w:lang w:val="en-US"/>
        </w:rPr>
      </w:pPr>
      <w:r w:rsidRPr="00052C6F">
        <w:rPr>
          <w:rFonts w:ascii="Arial" w:hAnsi="Arial" w:cs="Arial"/>
          <w:b/>
          <w:bCs/>
          <w:sz w:val="24"/>
          <w:lang w:val="en-US"/>
        </w:rPr>
        <w:t>Document for:</w:t>
      </w:r>
      <w:r w:rsidRPr="00052C6F">
        <w:rPr>
          <w:rFonts w:ascii="Arial" w:hAnsi="Arial" w:cs="Arial"/>
          <w:b/>
          <w:bCs/>
          <w:sz w:val="24"/>
          <w:lang w:val="en-US"/>
        </w:rPr>
        <w:tab/>
      </w:r>
      <w:r w:rsidRPr="00052C6F">
        <w:rPr>
          <w:rFonts w:ascii="Arial" w:hAnsi="Arial" w:cs="Arial"/>
          <w:b/>
          <w:bCs/>
          <w:sz w:val="24"/>
          <w:lang w:val="en-US"/>
        </w:rPr>
        <w:tab/>
        <w:t>Discussion and Decision</w:t>
      </w:r>
    </w:p>
    <w:p w14:paraId="44304F55" w14:textId="40431442" w:rsidR="00B404C3" w:rsidRPr="00534629" w:rsidRDefault="0034111C" w:rsidP="00B404C3">
      <w:pPr>
        <w:pStyle w:val="Heading1"/>
        <w:rPr>
          <w:rFonts w:ascii="Times New Roman" w:hAnsi="Times New Roman"/>
          <w:lang w:val="en-US"/>
        </w:rPr>
      </w:pPr>
      <w:r w:rsidRPr="00534629">
        <w:rPr>
          <w:rFonts w:ascii="Times New Roman" w:hAnsi="Times New Roman"/>
          <w:lang w:val="en-US"/>
        </w:rPr>
        <w:t>1</w:t>
      </w:r>
      <w:r w:rsidRPr="00534629">
        <w:rPr>
          <w:rFonts w:ascii="Times New Roman" w:hAnsi="Times New Roman"/>
          <w:lang w:val="en-US"/>
        </w:rPr>
        <w:tab/>
      </w:r>
      <w:r w:rsidR="00EE7FA7" w:rsidRPr="00534629">
        <w:rPr>
          <w:rFonts w:ascii="Times New Roman" w:hAnsi="Times New Roman"/>
          <w:lang w:val="en-US"/>
        </w:rPr>
        <w:t>Introductio</w:t>
      </w:r>
      <w:r w:rsidR="00B404C3" w:rsidRPr="00534629">
        <w:rPr>
          <w:rFonts w:ascii="Times New Roman" w:hAnsi="Times New Roman"/>
          <w:lang w:val="en-US"/>
        </w:rPr>
        <w:t>n</w:t>
      </w:r>
    </w:p>
    <w:p w14:paraId="2209710B" w14:textId="2D675850" w:rsidR="00257E19" w:rsidRDefault="00257E19" w:rsidP="00257E19">
      <w:pPr>
        <w:jc w:val="both"/>
        <w:rPr>
          <w:bCs/>
          <w:lang w:val="en-US"/>
        </w:rPr>
      </w:pPr>
      <w:r>
        <w:rPr>
          <w:bCs/>
          <w:lang w:val="en-US"/>
        </w:rPr>
        <w:t xml:space="preserve">The study item on NR-based access to unlicensed spectrum that was approved at RAN#75 </w:t>
      </w:r>
      <w:r w:rsidR="00052C6F">
        <w:rPr>
          <w:bCs/>
          <w:lang w:val="en-US"/>
        </w:rPr>
        <w:t xml:space="preserve">[1] </w:t>
      </w:r>
      <w:r>
        <w:rPr>
          <w:bCs/>
          <w:lang w:val="en-US"/>
        </w:rPr>
        <w:t>includes the following objectives:</w:t>
      </w:r>
    </w:p>
    <w:p w14:paraId="5B722961" w14:textId="77777777" w:rsidR="00257E19" w:rsidRPr="00257E19" w:rsidRDefault="00257E19" w:rsidP="005F5991">
      <w:pPr>
        <w:numPr>
          <w:ilvl w:val="0"/>
          <w:numId w:val="4"/>
        </w:numPr>
        <w:spacing w:after="0"/>
        <w:jc w:val="both"/>
        <w:rPr>
          <w:bCs/>
          <w:i/>
          <w:lang w:val="en-US"/>
        </w:rPr>
      </w:pPr>
      <w:r w:rsidRPr="00257E19">
        <w:rPr>
          <w:bCs/>
          <w:i/>
          <w:lang w:val="en-US"/>
        </w:rPr>
        <w:t xml:space="preserve">Study NR-based operation in unlicensed spectrum (RAN1, RAN2, RAN4) including </w:t>
      </w:r>
    </w:p>
    <w:p w14:paraId="5F59131D" w14:textId="73EA2113" w:rsidR="00257E19" w:rsidRPr="00BF75FD" w:rsidRDefault="00257E19" w:rsidP="00257E19">
      <w:pPr>
        <w:spacing w:before="120" w:after="120"/>
        <w:ind w:left="1440"/>
        <w:jc w:val="both"/>
        <w:rPr>
          <w:bCs/>
        </w:rPr>
      </w:pPr>
      <w:r>
        <w:rPr>
          <w:bCs/>
          <w:lang w:val="en-US"/>
        </w:rPr>
        <w:t>…</w:t>
      </w:r>
    </w:p>
    <w:p w14:paraId="773F194C" w14:textId="4373A6F7" w:rsidR="00257E19" w:rsidRPr="00257E19" w:rsidRDefault="00257E19" w:rsidP="005F5991">
      <w:pPr>
        <w:numPr>
          <w:ilvl w:val="1"/>
          <w:numId w:val="5"/>
        </w:numPr>
        <w:spacing w:after="120"/>
        <w:ind w:left="1434" w:hanging="357"/>
        <w:jc w:val="both"/>
        <w:rPr>
          <w:bCs/>
          <w:i/>
          <w:lang w:val="en-US"/>
        </w:rPr>
      </w:pPr>
      <w:r w:rsidRPr="00257E19">
        <w:rPr>
          <w:bCs/>
          <w:i/>
          <w:lang w:val="en-US"/>
        </w:rPr>
        <w:t xml:space="preserve">Coexistence methods within NR-based and between NR-based operation in unlicensed and LTE-based LAA and with other incumbent RATs in accordance with regulatory requirements in e.g., 5GHz, 37GHz, 60GHz bands </w:t>
      </w:r>
    </w:p>
    <w:p w14:paraId="4ABA69AD" w14:textId="77777777" w:rsidR="00257E19" w:rsidRPr="00257E19" w:rsidRDefault="00257E19" w:rsidP="005F5991">
      <w:pPr>
        <w:numPr>
          <w:ilvl w:val="2"/>
          <w:numId w:val="5"/>
        </w:numPr>
        <w:spacing w:after="0"/>
        <w:jc w:val="both"/>
        <w:rPr>
          <w:bCs/>
          <w:i/>
          <w:lang w:val="en-US"/>
        </w:rPr>
      </w:pPr>
      <w:r w:rsidRPr="00257E19">
        <w:rPr>
          <w:bCs/>
          <w:i/>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C74EF6E" w14:textId="77777777" w:rsidR="00257E19" w:rsidRPr="00380148" w:rsidRDefault="00257E19" w:rsidP="00257E19">
      <w:pPr>
        <w:spacing w:after="0"/>
        <w:ind w:left="1440"/>
        <w:jc w:val="both"/>
        <w:rPr>
          <w:bCs/>
          <w:lang w:val="en-US"/>
        </w:rPr>
      </w:pPr>
    </w:p>
    <w:p w14:paraId="392CF299" w14:textId="56F381F4" w:rsidR="00052C6F" w:rsidRPr="00052C6F" w:rsidRDefault="00052C6F" w:rsidP="00257E19">
      <w:pPr>
        <w:jc w:val="both"/>
        <w:rPr>
          <w:bCs/>
          <w:lang w:val="en-US"/>
        </w:rPr>
      </w:pPr>
      <w:r w:rsidRPr="00052C6F">
        <w:rPr>
          <w:bCs/>
          <w:lang w:val="en-US"/>
        </w:rPr>
        <w:t>The simulation methodology for NR-U ope</w:t>
      </w:r>
      <w:r w:rsidR="00F232DF">
        <w:rPr>
          <w:bCs/>
          <w:lang w:val="en-US"/>
        </w:rPr>
        <w:t>ration was discussed during RAN</w:t>
      </w:r>
      <w:r w:rsidRPr="00052C6F">
        <w:rPr>
          <w:bCs/>
          <w:lang w:val="en-US"/>
        </w:rPr>
        <w:t>1</w:t>
      </w:r>
      <w:r w:rsidR="00F232DF">
        <w:rPr>
          <w:bCs/>
          <w:lang w:val="en-US"/>
        </w:rPr>
        <w:t>#</w:t>
      </w:r>
      <w:r w:rsidRPr="00052C6F">
        <w:rPr>
          <w:bCs/>
          <w:lang w:val="en-US"/>
        </w:rPr>
        <w:t>92 with following agreements:</w:t>
      </w:r>
    </w:p>
    <w:p w14:paraId="356CF4DC" w14:textId="77777777" w:rsidR="00052C6F" w:rsidRPr="00DF04ED" w:rsidRDefault="00052C6F" w:rsidP="00052C6F">
      <w:pPr>
        <w:widowControl w:val="0"/>
        <w:jc w:val="both"/>
        <w:rPr>
          <w:i/>
        </w:rPr>
      </w:pPr>
      <w:r w:rsidRPr="00DF04ED">
        <w:rPr>
          <w:i/>
          <w:highlight w:val="green"/>
        </w:rPr>
        <w:t>Agreement:</w:t>
      </w:r>
    </w:p>
    <w:p w14:paraId="2FFA6235" w14:textId="77777777" w:rsidR="00052C6F" w:rsidRPr="00DF04ED" w:rsidRDefault="00052C6F" w:rsidP="005F5991">
      <w:pPr>
        <w:widowControl w:val="0"/>
        <w:numPr>
          <w:ilvl w:val="0"/>
          <w:numId w:val="11"/>
        </w:numPr>
        <w:overflowPunct/>
        <w:autoSpaceDE/>
        <w:autoSpaceDN/>
        <w:adjustRightInd/>
        <w:spacing w:after="0"/>
        <w:jc w:val="both"/>
        <w:textAlignment w:val="auto"/>
        <w:rPr>
          <w:i/>
        </w:rPr>
      </w:pPr>
      <w:r w:rsidRPr="00DF04ED">
        <w:rPr>
          <w:i/>
        </w:rPr>
        <w:t>5GCM in 38.802 is used for NR-U simulation evaluation</w:t>
      </w:r>
    </w:p>
    <w:p w14:paraId="33964D44" w14:textId="77777777" w:rsidR="00052C6F" w:rsidRPr="00DF04ED" w:rsidRDefault="00052C6F" w:rsidP="005F5991">
      <w:pPr>
        <w:widowControl w:val="0"/>
        <w:numPr>
          <w:ilvl w:val="0"/>
          <w:numId w:val="10"/>
        </w:numPr>
        <w:overflowPunct/>
        <w:autoSpaceDE/>
        <w:autoSpaceDN/>
        <w:adjustRightInd/>
        <w:spacing w:after="0"/>
        <w:jc w:val="both"/>
        <w:textAlignment w:val="auto"/>
        <w:rPr>
          <w:i/>
        </w:rPr>
      </w:pPr>
      <w:r w:rsidRPr="00DF04ED">
        <w:rPr>
          <w:i/>
        </w:rPr>
        <w:t>NR-unlicensed simulation evaluation considers the following scenarios</w:t>
      </w:r>
    </w:p>
    <w:p w14:paraId="281F0485" w14:textId="77777777" w:rsidR="00052C6F" w:rsidRPr="00DF04ED" w:rsidRDefault="00052C6F" w:rsidP="005F5991">
      <w:pPr>
        <w:widowControl w:val="0"/>
        <w:numPr>
          <w:ilvl w:val="1"/>
          <w:numId w:val="8"/>
        </w:numPr>
        <w:overflowPunct/>
        <w:autoSpaceDE/>
        <w:autoSpaceDN/>
        <w:adjustRightInd/>
        <w:spacing w:after="0"/>
        <w:jc w:val="both"/>
        <w:textAlignment w:val="auto"/>
        <w:rPr>
          <w:i/>
        </w:rPr>
      </w:pPr>
      <w:r w:rsidRPr="00DF04ED">
        <w:rPr>
          <w:i/>
        </w:rPr>
        <w:t>Indoor sub-7GHz, 2 operators</w:t>
      </w:r>
    </w:p>
    <w:p w14:paraId="48FD1B7D" w14:textId="77777777" w:rsidR="00052C6F" w:rsidRPr="00DF04ED" w:rsidRDefault="00052C6F" w:rsidP="005F5991">
      <w:pPr>
        <w:widowControl w:val="0"/>
        <w:numPr>
          <w:ilvl w:val="1"/>
          <w:numId w:val="8"/>
        </w:numPr>
        <w:overflowPunct/>
        <w:autoSpaceDE/>
        <w:autoSpaceDN/>
        <w:adjustRightInd/>
        <w:spacing w:after="0"/>
        <w:jc w:val="both"/>
        <w:textAlignment w:val="auto"/>
        <w:rPr>
          <w:i/>
        </w:rPr>
      </w:pPr>
      <w:r w:rsidRPr="00DF04ED">
        <w:rPr>
          <w:i/>
        </w:rPr>
        <w:t>Outdoor Sub-7 GHz, 2 operators</w:t>
      </w:r>
    </w:p>
    <w:p w14:paraId="31145497" w14:textId="77777777" w:rsidR="00052C6F" w:rsidRPr="00DF04ED" w:rsidRDefault="00052C6F" w:rsidP="005F5991">
      <w:pPr>
        <w:widowControl w:val="0"/>
        <w:numPr>
          <w:ilvl w:val="1"/>
          <w:numId w:val="8"/>
        </w:numPr>
        <w:overflowPunct/>
        <w:autoSpaceDE/>
        <w:autoSpaceDN/>
        <w:adjustRightInd/>
        <w:spacing w:after="0"/>
        <w:jc w:val="both"/>
        <w:textAlignment w:val="auto"/>
        <w:rPr>
          <w:i/>
        </w:rPr>
      </w:pPr>
      <w:r w:rsidRPr="00DF04ED">
        <w:rPr>
          <w:i/>
        </w:rPr>
        <w:t>Indoor mmW, 2 Operators</w:t>
      </w:r>
    </w:p>
    <w:p w14:paraId="73FDF7F3" w14:textId="77777777" w:rsidR="00052C6F" w:rsidRPr="00DF04ED" w:rsidRDefault="00052C6F" w:rsidP="005F5991">
      <w:pPr>
        <w:widowControl w:val="0"/>
        <w:numPr>
          <w:ilvl w:val="1"/>
          <w:numId w:val="8"/>
        </w:numPr>
        <w:overflowPunct/>
        <w:autoSpaceDE/>
        <w:autoSpaceDN/>
        <w:adjustRightInd/>
        <w:spacing w:after="0"/>
        <w:jc w:val="both"/>
        <w:textAlignment w:val="auto"/>
        <w:rPr>
          <w:i/>
        </w:rPr>
      </w:pPr>
      <w:r w:rsidRPr="00DF04ED">
        <w:rPr>
          <w:i/>
        </w:rPr>
        <w:t>Outdoor mmW, 2 operators</w:t>
      </w:r>
    </w:p>
    <w:p w14:paraId="711E0FF9" w14:textId="77777777" w:rsidR="00052C6F" w:rsidRPr="00DF04ED" w:rsidRDefault="00052C6F" w:rsidP="005F5991">
      <w:pPr>
        <w:widowControl w:val="0"/>
        <w:numPr>
          <w:ilvl w:val="1"/>
          <w:numId w:val="8"/>
        </w:numPr>
        <w:overflowPunct/>
        <w:autoSpaceDE/>
        <w:autoSpaceDN/>
        <w:adjustRightInd/>
        <w:spacing w:after="0"/>
        <w:jc w:val="both"/>
        <w:textAlignment w:val="auto"/>
        <w:rPr>
          <w:i/>
        </w:rPr>
      </w:pPr>
      <w:r w:rsidRPr="00DF04ED">
        <w:rPr>
          <w:i/>
        </w:rPr>
        <w:t>Stadium scenario for sub-7GHz, 2 operators, can be optionally considered by interested companies.</w:t>
      </w:r>
    </w:p>
    <w:p w14:paraId="2957B679" w14:textId="77777777" w:rsidR="00052C6F" w:rsidRPr="00DF04ED" w:rsidRDefault="00052C6F" w:rsidP="005F5991">
      <w:pPr>
        <w:widowControl w:val="0"/>
        <w:numPr>
          <w:ilvl w:val="1"/>
          <w:numId w:val="8"/>
        </w:numPr>
        <w:overflowPunct/>
        <w:autoSpaceDE/>
        <w:autoSpaceDN/>
        <w:adjustRightInd/>
        <w:spacing w:after="0"/>
        <w:jc w:val="both"/>
        <w:textAlignment w:val="auto"/>
        <w:rPr>
          <w:i/>
        </w:rPr>
      </w:pPr>
      <w:r w:rsidRPr="00DF04ED">
        <w:rPr>
          <w:i/>
        </w:rPr>
        <w:t>Note: RAN1 prioritizes the simulation for sub-7 GHz band. It does not preclude evaluation for above 7 GHz.</w:t>
      </w:r>
    </w:p>
    <w:p w14:paraId="250012E8" w14:textId="77777777" w:rsidR="00052C6F" w:rsidRPr="00DF04ED" w:rsidRDefault="00052C6F" w:rsidP="005F5991">
      <w:pPr>
        <w:widowControl w:val="0"/>
        <w:numPr>
          <w:ilvl w:val="0"/>
          <w:numId w:val="12"/>
        </w:numPr>
        <w:overflowPunct/>
        <w:autoSpaceDE/>
        <w:autoSpaceDN/>
        <w:adjustRightInd/>
        <w:spacing w:after="0"/>
        <w:jc w:val="both"/>
        <w:textAlignment w:val="auto"/>
        <w:rPr>
          <w:i/>
        </w:rPr>
      </w:pPr>
      <w:r w:rsidRPr="00DF04ED">
        <w:rPr>
          <w:i/>
        </w:rPr>
        <w:t>Deployment scenarios to simulate</w:t>
      </w:r>
    </w:p>
    <w:p w14:paraId="0EE204AF" w14:textId="77777777" w:rsidR="00052C6F" w:rsidRPr="00DF04ED" w:rsidRDefault="00052C6F" w:rsidP="00DF04ED">
      <w:pPr>
        <w:widowControl w:val="0"/>
        <w:numPr>
          <w:ilvl w:val="1"/>
          <w:numId w:val="8"/>
        </w:numPr>
        <w:overflowPunct/>
        <w:autoSpaceDE/>
        <w:autoSpaceDN/>
        <w:adjustRightInd/>
        <w:spacing w:after="0"/>
        <w:jc w:val="both"/>
        <w:textAlignment w:val="auto"/>
        <w:rPr>
          <w:i/>
        </w:rPr>
      </w:pPr>
      <w:r w:rsidRPr="00DF04ED">
        <w:rPr>
          <w:i/>
        </w:rPr>
        <w:t>CA between NR licensed cell and NR unlicensed cell</w:t>
      </w:r>
    </w:p>
    <w:p w14:paraId="0FDA5C1C" w14:textId="77777777" w:rsidR="00052C6F" w:rsidRPr="00DF04ED" w:rsidRDefault="00052C6F" w:rsidP="00DF04ED">
      <w:pPr>
        <w:widowControl w:val="0"/>
        <w:numPr>
          <w:ilvl w:val="1"/>
          <w:numId w:val="8"/>
        </w:numPr>
        <w:overflowPunct/>
        <w:autoSpaceDE/>
        <w:autoSpaceDN/>
        <w:adjustRightInd/>
        <w:spacing w:after="0"/>
        <w:jc w:val="both"/>
        <w:textAlignment w:val="auto"/>
        <w:rPr>
          <w:i/>
        </w:rPr>
      </w:pPr>
      <w:r w:rsidRPr="00DF04ED">
        <w:rPr>
          <w:i/>
        </w:rPr>
        <w:t>DC (with LTE and with NR)</w:t>
      </w:r>
    </w:p>
    <w:p w14:paraId="470C49EE" w14:textId="77777777" w:rsidR="00052C6F" w:rsidRPr="00DF04ED" w:rsidRDefault="00052C6F" w:rsidP="00DF04ED">
      <w:pPr>
        <w:widowControl w:val="0"/>
        <w:numPr>
          <w:ilvl w:val="1"/>
          <w:numId w:val="8"/>
        </w:numPr>
        <w:overflowPunct/>
        <w:autoSpaceDE/>
        <w:autoSpaceDN/>
        <w:adjustRightInd/>
        <w:spacing w:after="0"/>
        <w:jc w:val="both"/>
        <w:textAlignment w:val="auto"/>
        <w:rPr>
          <w:i/>
        </w:rPr>
      </w:pPr>
      <w:r w:rsidRPr="00DF04ED">
        <w:rPr>
          <w:i/>
        </w:rPr>
        <w:t>SA</w:t>
      </w:r>
    </w:p>
    <w:p w14:paraId="3D7D0C4C" w14:textId="77777777" w:rsidR="00052C6F" w:rsidRPr="00DF04ED" w:rsidRDefault="00052C6F" w:rsidP="00DF04ED">
      <w:pPr>
        <w:widowControl w:val="0"/>
        <w:numPr>
          <w:ilvl w:val="1"/>
          <w:numId w:val="8"/>
        </w:numPr>
        <w:overflowPunct/>
        <w:autoSpaceDE/>
        <w:autoSpaceDN/>
        <w:adjustRightInd/>
        <w:spacing w:after="0"/>
        <w:jc w:val="both"/>
        <w:textAlignment w:val="auto"/>
        <w:rPr>
          <w:i/>
        </w:rPr>
      </w:pPr>
      <w:r w:rsidRPr="00DF04ED">
        <w:rPr>
          <w:i/>
          <w:lang w:val="en-US" w:eastAsia="x-none"/>
        </w:rPr>
        <w:t>An NR cell with DL in unlicensed band and UL in licensed band</w:t>
      </w:r>
    </w:p>
    <w:p w14:paraId="014D9B7A" w14:textId="77777777" w:rsidR="00052C6F" w:rsidRPr="00DF04ED" w:rsidRDefault="00052C6F" w:rsidP="00DF04ED">
      <w:pPr>
        <w:widowControl w:val="0"/>
        <w:numPr>
          <w:ilvl w:val="1"/>
          <w:numId w:val="8"/>
        </w:numPr>
        <w:overflowPunct/>
        <w:autoSpaceDE/>
        <w:autoSpaceDN/>
        <w:adjustRightInd/>
        <w:spacing w:after="0"/>
        <w:jc w:val="both"/>
        <w:textAlignment w:val="auto"/>
        <w:rPr>
          <w:i/>
        </w:rPr>
      </w:pPr>
      <w:r w:rsidRPr="00DF04ED">
        <w:rPr>
          <w:i/>
        </w:rPr>
        <w:t>Note: A single set of evaluations may be applicable to multiple scenarios</w:t>
      </w:r>
    </w:p>
    <w:p w14:paraId="19523EF6" w14:textId="77777777" w:rsidR="00052C6F" w:rsidRPr="00DF04ED" w:rsidRDefault="00052C6F" w:rsidP="00DF04ED">
      <w:pPr>
        <w:widowControl w:val="0"/>
        <w:numPr>
          <w:ilvl w:val="1"/>
          <w:numId w:val="8"/>
        </w:numPr>
        <w:overflowPunct/>
        <w:autoSpaceDE/>
        <w:autoSpaceDN/>
        <w:adjustRightInd/>
        <w:spacing w:after="0"/>
        <w:jc w:val="both"/>
        <w:textAlignment w:val="auto"/>
        <w:rPr>
          <w:i/>
        </w:rPr>
      </w:pPr>
      <w:r w:rsidRPr="00DF04ED">
        <w:rPr>
          <w:i/>
        </w:rPr>
        <w:t>Note: Only unlicensed cell(s) is simulated.</w:t>
      </w:r>
    </w:p>
    <w:p w14:paraId="03461A38" w14:textId="77777777" w:rsidR="00052C6F" w:rsidRPr="00DF04ED" w:rsidRDefault="00052C6F" w:rsidP="00DF04ED">
      <w:pPr>
        <w:widowControl w:val="0"/>
        <w:numPr>
          <w:ilvl w:val="1"/>
          <w:numId w:val="8"/>
        </w:numPr>
        <w:overflowPunct/>
        <w:autoSpaceDE/>
        <w:autoSpaceDN/>
        <w:adjustRightInd/>
        <w:spacing w:after="0"/>
        <w:jc w:val="both"/>
        <w:textAlignment w:val="auto"/>
        <w:rPr>
          <w:i/>
        </w:rPr>
      </w:pPr>
      <w:r w:rsidRPr="00DF04ED">
        <w:rPr>
          <w:i/>
        </w:rPr>
        <w:t xml:space="preserve">Note: The licensed cell may not be explicitly modeled in the simulation. Necessary assumptions regarding the presence of the licensed carriers can be made and provided. </w:t>
      </w:r>
    </w:p>
    <w:p w14:paraId="336893D3" w14:textId="77777777" w:rsidR="00052C6F" w:rsidRPr="00DF04ED" w:rsidRDefault="00052C6F" w:rsidP="00DF04ED">
      <w:pPr>
        <w:widowControl w:val="0"/>
        <w:numPr>
          <w:ilvl w:val="0"/>
          <w:numId w:val="13"/>
        </w:numPr>
        <w:overflowPunct/>
        <w:autoSpaceDE/>
        <w:autoSpaceDN/>
        <w:adjustRightInd/>
        <w:spacing w:after="0"/>
        <w:jc w:val="both"/>
        <w:textAlignment w:val="auto"/>
        <w:rPr>
          <w:i/>
        </w:rPr>
      </w:pPr>
      <w:r w:rsidRPr="00DF04ED">
        <w:rPr>
          <w:i/>
        </w:rPr>
        <w:t>Coexistence with other networks (e.g. WiFi, LAA LTE, NR-U)</w:t>
      </w:r>
    </w:p>
    <w:p w14:paraId="4DFBCDB3" w14:textId="77777777" w:rsidR="00052C6F" w:rsidRPr="00DF04ED" w:rsidRDefault="00052C6F" w:rsidP="00DF04ED">
      <w:pPr>
        <w:widowControl w:val="0"/>
        <w:numPr>
          <w:ilvl w:val="1"/>
          <w:numId w:val="8"/>
        </w:numPr>
        <w:overflowPunct/>
        <w:autoSpaceDE/>
        <w:autoSpaceDN/>
        <w:adjustRightInd/>
        <w:spacing w:after="0"/>
        <w:jc w:val="both"/>
        <w:textAlignment w:val="auto"/>
        <w:rPr>
          <w:i/>
        </w:rPr>
      </w:pPr>
      <w:r w:rsidRPr="00DF04ED">
        <w:rPr>
          <w:i/>
        </w:rPr>
        <w:t>When coexistence with WiFi is evaluated, only consider deployed WiFi systems (e.g. 11ac for 5 GHz)</w:t>
      </w:r>
    </w:p>
    <w:p w14:paraId="500F1C2A" w14:textId="77777777" w:rsidR="00052C6F" w:rsidRPr="00DF04ED" w:rsidRDefault="00052C6F" w:rsidP="00DF04ED">
      <w:pPr>
        <w:widowControl w:val="0"/>
        <w:numPr>
          <w:ilvl w:val="2"/>
          <w:numId w:val="8"/>
        </w:numPr>
        <w:overflowPunct/>
        <w:autoSpaceDE/>
        <w:autoSpaceDN/>
        <w:adjustRightInd/>
        <w:spacing w:after="0"/>
        <w:jc w:val="both"/>
        <w:textAlignment w:val="auto"/>
        <w:rPr>
          <w:i/>
        </w:rPr>
      </w:pPr>
      <w:r w:rsidRPr="00DF04ED">
        <w:rPr>
          <w:i/>
        </w:rPr>
        <w:t>Fairness criterion for coexistence with 11ax can be further discussed at plenary level</w:t>
      </w:r>
    </w:p>
    <w:p w14:paraId="6EB84807" w14:textId="77777777" w:rsidR="00052C6F" w:rsidRPr="00DF04ED" w:rsidRDefault="00052C6F" w:rsidP="00DF04ED">
      <w:pPr>
        <w:widowControl w:val="0"/>
        <w:numPr>
          <w:ilvl w:val="2"/>
          <w:numId w:val="8"/>
        </w:numPr>
        <w:overflowPunct/>
        <w:autoSpaceDE/>
        <w:autoSpaceDN/>
        <w:adjustRightInd/>
        <w:spacing w:after="0"/>
        <w:jc w:val="both"/>
        <w:textAlignment w:val="auto"/>
        <w:rPr>
          <w:i/>
        </w:rPr>
      </w:pPr>
      <w:r w:rsidRPr="00DF04ED">
        <w:rPr>
          <w:i/>
        </w:rPr>
        <w:t>The coexistence evaluation applies to 5GHz band (11ac) and 60GHz (11ad)</w:t>
      </w:r>
    </w:p>
    <w:p w14:paraId="2EB02D67" w14:textId="77777777" w:rsidR="00052C6F" w:rsidRPr="00DF04ED" w:rsidRDefault="00052C6F" w:rsidP="00DF04ED">
      <w:pPr>
        <w:widowControl w:val="0"/>
        <w:numPr>
          <w:ilvl w:val="2"/>
          <w:numId w:val="8"/>
        </w:numPr>
        <w:overflowPunct/>
        <w:autoSpaceDE/>
        <w:autoSpaceDN/>
        <w:adjustRightInd/>
        <w:spacing w:after="0"/>
        <w:jc w:val="both"/>
        <w:textAlignment w:val="auto"/>
        <w:rPr>
          <w:i/>
        </w:rPr>
      </w:pPr>
      <w:r w:rsidRPr="00DF04ED">
        <w:rPr>
          <w:i/>
        </w:rPr>
        <w:t xml:space="preserve">From SID: </w:t>
      </w:r>
      <w:r w:rsidRPr="00DF04ED">
        <w:rPr>
          <w:bCs/>
          <w:i/>
        </w:rPr>
        <w:t>NR-based operation in unlicensed spectrum should not impact deployed Wi-Fi services (data, video and voice services) more than an additional Wi-Fi network on the same carrier</w:t>
      </w:r>
    </w:p>
    <w:p w14:paraId="37CAA1CF" w14:textId="198B7A9E" w:rsidR="00052C6F" w:rsidRPr="00DF04ED" w:rsidRDefault="00052C6F" w:rsidP="00DF04ED">
      <w:pPr>
        <w:widowControl w:val="0"/>
        <w:numPr>
          <w:ilvl w:val="1"/>
          <w:numId w:val="8"/>
        </w:numPr>
        <w:overflowPunct/>
        <w:autoSpaceDE/>
        <w:autoSpaceDN/>
        <w:adjustRightInd/>
        <w:spacing w:after="0"/>
        <w:jc w:val="both"/>
        <w:textAlignment w:val="auto"/>
        <w:rPr>
          <w:i/>
        </w:rPr>
      </w:pPr>
      <w:r w:rsidRPr="00DF04ED">
        <w:rPr>
          <w:i/>
        </w:rPr>
        <w:t>For sub-7 GHz bands, coexistence simulations will be performed using technology neutral assumptions (e</w:t>
      </w:r>
      <w:r w:rsidR="007924B2" w:rsidRPr="00DF04ED">
        <w:rPr>
          <w:i/>
        </w:rPr>
        <w:t>.</w:t>
      </w:r>
      <w:r w:rsidRPr="00DF04ED">
        <w:rPr>
          <w:i/>
        </w:rPr>
        <w:t xml:space="preserve">g. channel access mechanism) at an arbitrary carrier frequency in 5GHz band for application to </w:t>
      </w:r>
      <w:r w:rsidRPr="00DF04ED">
        <w:rPr>
          <w:i/>
        </w:rPr>
        <w:lastRenderedPageBreak/>
        <w:t>bands other than 5GHz which may become available subject to regulations</w:t>
      </w:r>
    </w:p>
    <w:p w14:paraId="73AE506C" w14:textId="1D5AD4D0" w:rsidR="00052C6F" w:rsidRPr="00DF04ED" w:rsidRDefault="00052C6F" w:rsidP="00DF04ED">
      <w:pPr>
        <w:widowControl w:val="0"/>
        <w:numPr>
          <w:ilvl w:val="2"/>
          <w:numId w:val="8"/>
        </w:numPr>
        <w:overflowPunct/>
        <w:autoSpaceDE/>
        <w:autoSpaceDN/>
        <w:adjustRightInd/>
        <w:spacing w:after="0"/>
        <w:jc w:val="both"/>
        <w:textAlignment w:val="auto"/>
        <w:rPr>
          <w:i/>
        </w:rPr>
      </w:pPr>
      <w:r w:rsidRPr="00DF04ED">
        <w:rPr>
          <w:i/>
        </w:rPr>
        <w:t>Note: The study assumes regulation will provide the framework concerning the protection for the technologies not using unlicensed access in those bands</w:t>
      </w:r>
    </w:p>
    <w:p w14:paraId="0150315B" w14:textId="77777777" w:rsidR="00052C6F" w:rsidRPr="00DF04ED" w:rsidRDefault="00052C6F" w:rsidP="00052C6F">
      <w:pPr>
        <w:rPr>
          <w:i/>
          <w:lang w:val="en-US"/>
        </w:rPr>
      </w:pPr>
    </w:p>
    <w:p w14:paraId="19D9881A" w14:textId="77777777" w:rsidR="00052C6F" w:rsidRPr="00DF04ED" w:rsidRDefault="00052C6F" w:rsidP="00052C6F">
      <w:pPr>
        <w:rPr>
          <w:i/>
          <w:lang w:val="en-US" w:eastAsia="x-none"/>
        </w:rPr>
      </w:pPr>
      <w:r w:rsidRPr="00DF04ED">
        <w:rPr>
          <w:i/>
          <w:lang w:val="en-US" w:eastAsia="x-none"/>
        </w:rPr>
        <w:t>Note (for the minutes): Some companies believe that a prioritization among the agreed simulation scenarios may be necessary.</w:t>
      </w:r>
    </w:p>
    <w:p w14:paraId="396C4308" w14:textId="77777777" w:rsidR="00052C6F" w:rsidRPr="00DF04ED" w:rsidRDefault="00052C6F" w:rsidP="00052C6F">
      <w:pPr>
        <w:rPr>
          <w:i/>
          <w:lang w:val="en-US"/>
        </w:rPr>
      </w:pPr>
      <w:r w:rsidRPr="00DF04ED">
        <w:rPr>
          <w:i/>
          <w:highlight w:val="green"/>
          <w:lang w:val="en-US"/>
        </w:rPr>
        <w:t>Agreement:</w:t>
      </w:r>
    </w:p>
    <w:p w14:paraId="09545463" w14:textId="77777777" w:rsidR="00052C6F" w:rsidRPr="00DF04ED" w:rsidRDefault="00052C6F" w:rsidP="00052C6F">
      <w:pPr>
        <w:rPr>
          <w:i/>
          <w:lang w:val="en-US"/>
        </w:rPr>
      </w:pPr>
      <w:r w:rsidRPr="00DF04ED">
        <w:rPr>
          <w:i/>
          <w:lang w:val="en-US"/>
        </w:rPr>
        <w:t>The following network topologies are included in the evaluations:</w:t>
      </w:r>
    </w:p>
    <w:p w14:paraId="03362293" w14:textId="77777777" w:rsidR="00052C6F" w:rsidRPr="00DF04ED" w:rsidRDefault="00052C6F" w:rsidP="00DF04ED">
      <w:pPr>
        <w:pStyle w:val="ListParagraph"/>
        <w:widowControl w:val="0"/>
        <w:numPr>
          <w:ilvl w:val="0"/>
          <w:numId w:val="9"/>
        </w:numPr>
        <w:jc w:val="both"/>
        <w:rPr>
          <w:i/>
          <w:sz w:val="20"/>
          <w:szCs w:val="20"/>
          <w:lang w:val="en-US" w:eastAsia="en-US"/>
        </w:rPr>
      </w:pPr>
      <w:r w:rsidRPr="00DF04ED">
        <w:rPr>
          <w:i/>
          <w:sz w:val="20"/>
          <w:szCs w:val="20"/>
          <w:lang w:val="en-US" w:eastAsia="en-US"/>
        </w:rPr>
        <w:t>Indoor sub7GHz, choose one of the following options</w:t>
      </w:r>
    </w:p>
    <w:p w14:paraId="4ED91541" w14:textId="77777777" w:rsidR="00052C6F" w:rsidRPr="00DF04ED" w:rsidRDefault="00052C6F" w:rsidP="00DF04ED">
      <w:pPr>
        <w:pStyle w:val="ListParagraph"/>
        <w:widowControl w:val="0"/>
        <w:numPr>
          <w:ilvl w:val="1"/>
          <w:numId w:val="9"/>
        </w:numPr>
        <w:jc w:val="both"/>
        <w:rPr>
          <w:i/>
          <w:sz w:val="20"/>
          <w:szCs w:val="20"/>
          <w:lang w:val="en-US" w:eastAsia="en-US"/>
        </w:rPr>
      </w:pPr>
      <w:r w:rsidRPr="00DF04ED">
        <w:rPr>
          <w:i/>
          <w:sz w:val="20"/>
          <w:szCs w:val="20"/>
          <w:lang w:val="en-US" w:eastAsia="en-US"/>
        </w:rPr>
        <w:t>Option 1: Reuse 38.802 indoor hotspot topology and allocating half of the gNBs to each operator (6+6)</w:t>
      </w:r>
    </w:p>
    <w:p w14:paraId="79112CC3" w14:textId="77777777" w:rsidR="00052C6F" w:rsidRPr="00DF04ED" w:rsidRDefault="00052C6F" w:rsidP="00DF04ED">
      <w:pPr>
        <w:pStyle w:val="ListParagraph"/>
        <w:widowControl w:val="0"/>
        <w:numPr>
          <w:ilvl w:val="1"/>
          <w:numId w:val="9"/>
        </w:numPr>
        <w:jc w:val="both"/>
        <w:rPr>
          <w:i/>
          <w:sz w:val="20"/>
          <w:szCs w:val="20"/>
          <w:lang w:val="en-US" w:eastAsia="en-US"/>
        </w:rPr>
      </w:pPr>
      <w:r w:rsidRPr="00DF04ED">
        <w:rPr>
          <w:i/>
          <w:sz w:val="20"/>
          <w:szCs w:val="20"/>
          <w:lang w:val="en-US" w:eastAsia="en-US"/>
        </w:rPr>
        <w:t>Option 2: Reuse 38.802 indoor hotspot topology but further reduce gNB density (3+3)</w:t>
      </w:r>
    </w:p>
    <w:p w14:paraId="22EF36FE" w14:textId="77777777" w:rsidR="00052C6F" w:rsidRPr="00DF04ED" w:rsidRDefault="00052C6F" w:rsidP="00DF04ED">
      <w:pPr>
        <w:pStyle w:val="ListParagraph"/>
        <w:widowControl w:val="0"/>
        <w:numPr>
          <w:ilvl w:val="1"/>
          <w:numId w:val="9"/>
        </w:numPr>
        <w:jc w:val="both"/>
        <w:rPr>
          <w:i/>
          <w:sz w:val="20"/>
          <w:szCs w:val="20"/>
          <w:lang w:val="en-US" w:eastAsia="en-US"/>
        </w:rPr>
      </w:pPr>
      <w:r w:rsidRPr="00DF04ED">
        <w:rPr>
          <w:i/>
          <w:sz w:val="20"/>
          <w:szCs w:val="20"/>
          <w:lang w:val="en-US" w:eastAsia="en-US"/>
        </w:rPr>
        <w:t>Option 3: Based on IEEE indoor enterprise model with modifications</w:t>
      </w:r>
    </w:p>
    <w:p w14:paraId="4E1D7561" w14:textId="77777777" w:rsidR="00052C6F" w:rsidRPr="00DF04ED" w:rsidRDefault="00052C6F" w:rsidP="00DF04ED">
      <w:pPr>
        <w:pStyle w:val="ListParagraph"/>
        <w:widowControl w:val="0"/>
        <w:numPr>
          <w:ilvl w:val="0"/>
          <w:numId w:val="9"/>
        </w:numPr>
        <w:jc w:val="both"/>
        <w:rPr>
          <w:i/>
          <w:sz w:val="20"/>
          <w:szCs w:val="20"/>
          <w:lang w:val="en-US" w:eastAsia="en-US"/>
        </w:rPr>
      </w:pPr>
      <w:r w:rsidRPr="00DF04ED">
        <w:rPr>
          <w:i/>
          <w:sz w:val="20"/>
          <w:szCs w:val="20"/>
          <w:lang w:val="en-US" w:eastAsia="en-US"/>
        </w:rPr>
        <w:t>Outdoor sub7GHz</w:t>
      </w:r>
    </w:p>
    <w:p w14:paraId="5B2CF28A" w14:textId="77777777" w:rsidR="00052C6F" w:rsidRPr="00DF04ED" w:rsidRDefault="00052C6F" w:rsidP="00DF04ED">
      <w:pPr>
        <w:pStyle w:val="ListParagraph"/>
        <w:widowControl w:val="0"/>
        <w:numPr>
          <w:ilvl w:val="1"/>
          <w:numId w:val="9"/>
        </w:numPr>
        <w:jc w:val="both"/>
        <w:rPr>
          <w:i/>
          <w:sz w:val="20"/>
          <w:szCs w:val="20"/>
          <w:lang w:val="en-US" w:eastAsia="en-US"/>
        </w:rPr>
      </w:pPr>
      <w:r w:rsidRPr="00DF04ED">
        <w:rPr>
          <w:i/>
          <w:sz w:val="20"/>
          <w:szCs w:val="20"/>
          <w:lang w:val="en-US" w:eastAsia="en-US"/>
        </w:rPr>
        <w:t>NR dense urban scenario with two layers, but only consider the micro layer</w:t>
      </w:r>
    </w:p>
    <w:p w14:paraId="66616BFA" w14:textId="77777777" w:rsidR="00052C6F" w:rsidRPr="00DF04ED" w:rsidRDefault="00052C6F" w:rsidP="00DF04ED">
      <w:pPr>
        <w:pStyle w:val="ListParagraph"/>
        <w:widowControl w:val="0"/>
        <w:numPr>
          <w:ilvl w:val="1"/>
          <w:numId w:val="9"/>
        </w:numPr>
        <w:jc w:val="both"/>
        <w:rPr>
          <w:i/>
          <w:sz w:val="20"/>
          <w:szCs w:val="20"/>
          <w:lang w:val="en-US" w:eastAsia="en-US"/>
        </w:rPr>
      </w:pPr>
      <w:r w:rsidRPr="00DF04ED">
        <w:rPr>
          <w:i/>
          <w:sz w:val="20"/>
          <w:szCs w:val="20"/>
          <w:lang w:val="en-US" w:eastAsia="en-US"/>
        </w:rPr>
        <w:t>Randomly drop one micro layer per operator</w:t>
      </w:r>
    </w:p>
    <w:p w14:paraId="4278397A" w14:textId="77777777" w:rsidR="00052C6F" w:rsidRPr="00DF04ED" w:rsidRDefault="00052C6F" w:rsidP="00DF04ED">
      <w:pPr>
        <w:pStyle w:val="ListParagraph"/>
        <w:widowControl w:val="0"/>
        <w:numPr>
          <w:ilvl w:val="0"/>
          <w:numId w:val="9"/>
        </w:numPr>
        <w:jc w:val="both"/>
        <w:rPr>
          <w:i/>
          <w:sz w:val="20"/>
          <w:szCs w:val="20"/>
          <w:lang w:val="en-US" w:eastAsia="en-US"/>
        </w:rPr>
      </w:pPr>
      <w:r w:rsidRPr="00DF04ED">
        <w:rPr>
          <w:i/>
          <w:sz w:val="20"/>
          <w:szCs w:val="20"/>
          <w:lang w:val="en-US" w:eastAsia="en-US"/>
        </w:rPr>
        <w:t>Indoor mmW</w:t>
      </w:r>
    </w:p>
    <w:p w14:paraId="1941C721" w14:textId="77777777" w:rsidR="00052C6F" w:rsidRPr="00DF04ED" w:rsidRDefault="00052C6F" w:rsidP="00DF04ED">
      <w:pPr>
        <w:pStyle w:val="ListParagraph"/>
        <w:widowControl w:val="0"/>
        <w:numPr>
          <w:ilvl w:val="1"/>
          <w:numId w:val="9"/>
        </w:numPr>
        <w:jc w:val="both"/>
        <w:rPr>
          <w:i/>
          <w:sz w:val="20"/>
          <w:szCs w:val="20"/>
          <w:lang w:val="en-US" w:eastAsia="en-US"/>
        </w:rPr>
      </w:pPr>
      <w:r w:rsidRPr="00DF04ED">
        <w:rPr>
          <w:i/>
          <w:sz w:val="20"/>
          <w:szCs w:val="20"/>
          <w:lang w:val="en-US" w:eastAsia="en-US"/>
        </w:rPr>
        <w:t>Reuse indoor sub7GHz topology</w:t>
      </w:r>
    </w:p>
    <w:p w14:paraId="0B80ED3F" w14:textId="77777777" w:rsidR="00052C6F" w:rsidRPr="00DF04ED" w:rsidRDefault="00052C6F" w:rsidP="00DF04ED">
      <w:pPr>
        <w:pStyle w:val="ListParagraph"/>
        <w:widowControl w:val="0"/>
        <w:numPr>
          <w:ilvl w:val="1"/>
          <w:numId w:val="9"/>
        </w:numPr>
        <w:jc w:val="both"/>
        <w:rPr>
          <w:i/>
          <w:sz w:val="20"/>
          <w:szCs w:val="20"/>
          <w:lang w:val="en-US" w:eastAsia="en-US"/>
        </w:rPr>
      </w:pPr>
      <w:r w:rsidRPr="00DF04ED">
        <w:rPr>
          <w:i/>
          <w:sz w:val="20"/>
          <w:szCs w:val="20"/>
          <w:lang w:val="en-US" w:eastAsia="en-US"/>
        </w:rPr>
        <w:t>Parameter changes may be needed and submitted together with simulation results</w:t>
      </w:r>
    </w:p>
    <w:p w14:paraId="6C1A3C76" w14:textId="77777777" w:rsidR="00052C6F" w:rsidRPr="00DF04ED" w:rsidRDefault="00052C6F" w:rsidP="00DF04ED">
      <w:pPr>
        <w:pStyle w:val="ListParagraph"/>
        <w:widowControl w:val="0"/>
        <w:numPr>
          <w:ilvl w:val="0"/>
          <w:numId w:val="9"/>
        </w:numPr>
        <w:jc w:val="both"/>
        <w:rPr>
          <w:i/>
          <w:sz w:val="20"/>
          <w:szCs w:val="20"/>
          <w:lang w:val="en-US" w:eastAsia="en-US"/>
        </w:rPr>
      </w:pPr>
      <w:r w:rsidRPr="00DF04ED">
        <w:rPr>
          <w:i/>
          <w:sz w:val="20"/>
          <w:szCs w:val="20"/>
          <w:lang w:val="en-US" w:eastAsia="en-US"/>
        </w:rPr>
        <w:t>Outdoor mmW</w:t>
      </w:r>
    </w:p>
    <w:p w14:paraId="458E6C02" w14:textId="77777777" w:rsidR="00052C6F" w:rsidRPr="00DF04ED" w:rsidRDefault="00052C6F" w:rsidP="00DF04ED">
      <w:pPr>
        <w:pStyle w:val="ListParagraph"/>
        <w:widowControl w:val="0"/>
        <w:numPr>
          <w:ilvl w:val="1"/>
          <w:numId w:val="9"/>
        </w:numPr>
        <w:jc w:val="both"/>
        <w:rPr>
          <w:i/>
          <w:sz w:val="20"/>
          <w:szCs w:val="20"/>
          <w:lang w:val="en-US" w:eastAsia="en-US"/>
        </w:rPr>
      </w:pPr>
      <w:r w:rsidRPr="00DF04ED">
        <w:rPr>
          <w:i/>
          <w:sz w:val="20"/>
          <w:szCs w:val="20"/>
          <w:lang w:val="en-US" w:eastAsia="en-US"/>
        </w:rPr>
        <w:t>Reuse outdoor sub7GHz topology</w:t>
      </w:r>
    </w:p>
    <w:p w14:paraId="03D26D5C" w14:textId="77777777" w:rsidR="00052C6F" w:rsidRPr="00DF04ED" w:rsidRDefault="00052C6F" w:rsidP="00DF04ED">
      <w:pPr>
        <w:pStyle w:val="ListParagraph"/>
        <w:widowControl w:val="0"/>
        <w:numPr>
          <w:ilvl w:val="1"/>
          <w:numId w:val="9"/>
        </w:numPr>
        <w:jc w:val="both"/>
        <w:rPr>
          <w:i/>
          <w:sz w:val="20"/>
          <w:szCs w:val="20"/>
          <w:lang w:val="en-US" w:eastAsia="en-US"/>
        </w:rPr>
      </w:pPr>
      <w:r w:rsidRPr="00DF04ED">
        <w:rPr>
          <w:i/>
          <w:sz w:val="20"/>
          <w:szCs w:val="20"/>
          <w:lang w:val="en-US" w:eastAsia="en-US"/>
        </w:rPr>
        <w:t>Parameter changes may be needed and submitted together with simulation results</w:t>
      </w:r>
    </w:p>
    <w:p w14:paraId="3ABA13BA" w14:textId="77777777" w:rsidR="00052C6F" w:rsidRPr="00DF04ED" w:rsidRDefault="00052C6F" w:rsidP="00052C6F">
      <w:pPr>
        <w:rPr>
          <w:i/>
          <w:lang w:val="en-US" w:eastAsia="x-none"/>
        </w:rPr>
      </w:pPr>
    </w:p>
    <w:p w14:paraId="613F1C69" w14:textId="5F9E57B3" w:rsidR="00B404C3" w:rsidRPr="00DF0BB3" w:rsidRDefault="00DF0BB3" w:rsidP="00257E19">
      <w:pPr>
        <w:jc w:val="both"/>
        <w:rPr>
          <w:bCs/>
          <w:lang w:val="en-US"/>
        </w:rPr>
      </w:pPr>
      <w:r w:rsidRPr="00DF0BB3">
        <w:rPr>
          <w:bCs/>
          <w:lang w:val="en-US"/>
        </w:rPr>
        <w:t>In this contribution</w:t>
      </w:r>
      <w:r w:rsidR="006B77A9">
        <w:rPr>
          <w:bCs/>
          <w:lang w:val="en-US"/>
        </w:rPr>
        <w:t xml:space="preserve">, </w:t>
      </w:r>
      <w:r w:rsidR="007924B2">
        <w:rPr>
          <w:bCs/>
          <w:lang w:val="en-US"/>
        </w:rPr>
        <w:t xml:space="preserve">we </w:t>
      </w:r>
      <w:r w:rsidR="006B77A9">
        <w:rPr>
          <w:bCs/>
          <w:lang w:val="en-US"/>
        </w:rPr>
        <w:t xml:space="preserve">discuss </w:t>
      </w:r>
      <w:r w:rsidR="007924B2">
        <w:rPr>
          <w:bCs/>
          <w:lang w:val="en-US"/>
        </w:rPr>
        <w:t xml:space="preserve">additional aspects </w:t>
      </w:r>
      <w:r w:rsidR="006B77A9">
        <w:rPr>
          <w:bCs/>
          <w:lang w:val="en-US"/>
        </w:rPr>
        <w:t xml:space="preserve">of </w:t>
      </w:r>
      <w:r w:rsidR="00312292">
        <w:rPr>
          <w:bCs/>
          <w:lang w:val="en-US"/>
        </w:rPr>
        <w:t xml:space="preserve">the </w:t>
      </w:r>
      <w:r w:rsidR="00257E19">
        <w:rPr>
          <w:bCs/>
          <w:lang w:val="en-US"/>
        </w:rPr>
        <w:t>evaluation</w:t>
      </w:r>
      <w:r w:rsidRPr="00DF0BB3">
        <w:rPr>
          <w:bCs/>
          <w:lang w:val="en-US"/>
        </w:rPr>
        <w:t xml:space="preserve"> methodology </w:t>
      </w:r>
      <w:r w:rsidR="007924B2">
        <w:rPr>
          <w:bCs/>
          <w:lang w:val="en-US"/>
        </w:rPr>
        <w:t xml:space="preserve">for NR-U operation, </w:t>
      </w:r>
      <w:r w:rsidR="00257E19">
        <w:rPr>
          <w:bCs/>
          <w:lang w:val="en-US"/>
        </w:rPr>
        <w:t xml:space="preserve">and </w:t>
      </w:r>
      <w:r w:rsidR="007924B2">
        <w:rPr>
          <w:bCs/>
          <w:lang w:val="en-US"/>
        </w:rPr>
        <w:t xml:space="preserve">summarize the </w:t>
      </w:r>
      <w:r w:rsidR="00257E19">
        <w:rPr>
          <w:bCs/>
          <w:lang w:val="en-US"/>
        </w:rPr>
        <w:t xml:space="preserve">simulation assumptions to study </w:t>
      </w:r>
      <w:r w:rsidR="007924B2">
        <w:rPr>
          <w:bCs/>
          <w:lang w:val="en-US"/>
        </w:rPr>
        <w:t xml:space="preserve">the agreed </w:t>
      </w:r>
      <w:r w:rsidR="00257E19">
        <w:rPr>
          <w:bCs/>
          <w:lang w:val="en-US"/>
        </w:rPr>
        <w:t>co-existence</w:t>
      </w:r>
      <w:r w:rsidR="00EB3060">
        <w:rPr>
          <w:bCs/>
          <w:lang w:val="en-US"/>
        </w:rPr>
        <w:t xml:space="preserve"> </w:t>
      </w:r>
      <w:r w:rsidR="007924B2">
        <w:rPr>
          <w:bCs/>
          <w:lang w:val="en-US"/>
        </w:rPr>
        <w:t>analyses</w:t>
      </w:r>
      <w:r w:rsidR="00EB3060">
        <w:rPr>
          <w:bCs/>
          <w:lang w:val="en-US"/>
        </w:rPr>
        <w:t>.</w:t>
      </w:r>
      <w:r w:rsidR="00B83CA6">
        <w:rPr>
          <w:bCs/>
          <w:lang w:val="en-US"/>
        </w:rPr>
        <w:t xml:space="preserve"> Evaluation methodology is discussed in Section 2, w</w:t>
      </w:r>
      <w:r w:rsidR="007924B2">
        <w:rPr>
          <w:bCs/>
          <w:lang w:val="en-US"/>
        </w:rPr>
        <w:t>hile</w:t>
      </w:r>
      <w:r w:rsidR="00B83CA6">
        <w:rPr>
          <w:bCs/>
          <w:lang w:val="en-US"/>
        </w:rPr>
        <w:t xml:space="preserve"> simulation parameters for below 7 GHz indoor and outdoor cases are listed in Sections 3 and 4</w:t>
      </w:r>
      <w:r w:rsidR="007924B2">
        <w:rPr>
          <w:bCs/>
          <w:lang w:val="en-US"/>
        </w:rPr>
        <w:t>, respectively</w:t>
      </w:r>
      <w:r w:rsidR="00B83CA6">
        <w:rPr>
          <w:bCs/>
          <w:lang w:val="en-US"/>
        </w:rPr>
        <w:t>.</w:t>
      </w:r>
    </w:p>
    <w:p w14:paraId="4D31CD72" w14:textId="63DE39A1" w:rsidR="00B404C3" w:rsidRPr="00534629" w:rsidRDefault="00553BC1" w:rsidP="00B404C3">
      <w:pPr>
        <w:pStyle w:val="Heading1"/>
        <w:rPr>
          <w:rFonts w:ascii="Times New Roman" w:hAnsi="Times New Roman"/>
          <w:lang w:val="en-US"/>
        </w:rPr>
      </w:pPr>
      <w:r>
        <w:rPr>
          <w:rFonts w:ascii="Times New Roman" w:hAnsi="Times New Roman"/>
          <w:lang w:val="en-US"/>
        </w:rPr>
        <w:t>2</w:t>
      </w:r>
      <w:r w:rsidR="00B404C3" w:rsidRPr="00534629">
        <w:rPr>
          <w:rFonts w:ascii="Times New Roman" w:hAnsi="Times New Roman"/>
          <w:lang w:val="en-US"/>
        </w:rPr>
        <w:tab/>
        <w:t xml:space="preserve">Evaluation methodology </w:t>
      </w:r>
    </w:p>
    <w:p w14:paraId="061012A9" w14:textId="332F67F4" w:rsidR="00EB3060" w:rsidRDefault="00EB3060" w:rsidP="004C3EE2">
      <w:pPr>
        <w:jc w:val="both"/>
        <w:rPr>
          <w:lang w:val="en-US"/>
        </w:rPr>
      </w:pPr>
      <w:r>
        <w:rPr>
          <w:lang w:val="en-US"/>
        </w:rPr>
        <w:t>To prove</w:t>
      </w:r>
      <w:r>
        <w:rPr>
          <w:bCs/>
          <w:lang w:val="en-US"/>
        </w:rPr>
        <w:t xml:space="preserve"> that </w:t>
      </w:r>
      <w:r w:rsidRPr="00257E19">
        <w:rPr>
          <w:bCs/>
          <w:lang w:val="en-US"/>
        </w:rPr>
        <w:t xml:space="preserve">NR-based operation in unlicensed spectrum </w:t>
      </w:r>
      <w:r>
        <w:rPr>
          <w:bCs/>
          <w:lang w:val="en-US"/>
        </w:rPr>
        <w:t xml:space="preserve">does </w:t>
      </w:r>
      <w:r w:rsidRPr="00257E19">
        <w:rPr>
          <w:bCs/>
          <w:lang w:val="en-US"/>
        </w:rPr>
        <w:t>not impact deployed Wi-Fi services more than an additional Wi-Fi network on the same carrier</w:t>
      </w:r>
      <w:r>
        <w:rPr>
          <w:bCs/>
          <w:lang w:val="en-US"/>
        </w:rPr>
        <w:t xml:space="preserve"> would do, </w:t>
      </w:r>
      <w:r>
        <w:rPr>
          <w:lang w:val="en-US"/>
        </w:rPr>
        <w:t>we propose to p</w:t>
      </w:r>
      <w:r w:rsidRPr="00DF0BB3">
        <w:rPr>
          <w:lang w:val="en-US"/>
        </w:rPr>
        <w:t xml:space="preserve">rimarily </w:t>
      </w:r>
      <w:r w:rsidR="004A3028">
        <w:rPr>
          <w:lang w:val="en-US"/>
        </w:rPr>
        <w:t xml:space="preserve">focus on </w:t>
      </w:r>
      <w:r w:rsidRPr="00DF0BB3">
        <w:rPr>
          <w:lang w:val="en-US"/>
        </w:rPr>
        <w:t xml:space="preserve">NR-U-WiFi co-existence </w:t>
      </w:r>
      <w:r>
        <w:rPr>
          <w:lang w:val="en-US"/>
        </w:rPr>
        <w:t>evaluation</w:t>
      </w:r>
      <w:r w:rsidR="003A7410">
        <w:rPr>
          <w:lang w:val="en-US"/>
        </w:rPr>
        <w:t>s</w:t>
      </w:r>
      <w:r w:rsidR="007924B2">
        <w:rPr>
          <w:lang w:val="en-US"/>
        </w:rPr>
        <w:t xml:space="preserve"> </w:t>
      </w:r>
      <w:r w:rsidR="007924B2">
        <w:t>below 7GHz</w:t>
      </w:r>
      <w:r w:rsidRPr="00DF0BB3">
        <w:rPr>
          <w:lang w:val="en-US"/>
        </w:rPr>
        <w:t>.</w:t>
      </w:r>
      <w:r w:rsidR="002A3295">
        <w:rPr>
          <w:lang w:val="en-US"/>
        </w:rPr>
        <w:t xml:space="preserve"> </w:t>
      </w:r>
    </w:p>
    <w:p w14:paraId="6AEE922B" w14:textId="183DD49F" w:rsidR="002A3295" w:rsidRPr="003A7410" w:rsidRDefault="002A3295" w:rsidP="004C3EE2">
      <w:pPr>
        <w:jc w:val="both"/>
        <w:rPr>
          <w:b/>
          <w:i/>
          <w:lang w:val="en-US"/>
        </w:rPr>
      </w:pPr>
      <w:r w:rsidRPr="002A3295">
        <w:rPr>
          <w:b/>
          <w:i/>
          <w:lang w:val="en-US"/>
        </w:rPr>
        <w:t xml:space="preserve">Proposal 1: </w:t>
      </w:r>
      <w:r w:rsidR="003A7410" w:rsidRPr="003A7410">
        <w:rPr>
          <w:i/>
          <w:lang w:val="en-US"/>
        </w:rPr>
        <w:t>Prioritize</w:t>
      </w:r>
      <w:r w:rsidR="003A7410">
        <w:rPr>
          <w:b/>
          <w:i/>
          <w:lang w:val="en-US"/>
        </w:rPr>
        <w:t xml:space="preserve"> </w:t>
      </w:r>
      <w:r w:rsidR="003A7410" w:rsidRPr="003A7410">
        <w:rPr>
          <w:i/>
          <w:lang w:val="en-US"/>
        </w:rPr>
        <w:t>NR-U-</w:t>
      </w:r>
      <w:r w:rsidR="003A7410" w:rsidRPr="009F0516">
        <w:rPr>
          <w:i/>
          <w:lang w:val="en-US"/>
        </w:rPr>
        <w:t>WiFi</w:t>
      </w:r>
      <w:r w:rsidR="003A7410" w:rsidRPr="003A7410">
        <w:rPr>
          <w:i/>
          <w:lang w:val="en-US"/>
        </w:rPr>
        <w:t xml:space="preserve"> co-existence evaluation</w:t>
      </w:r>
      <w:r w:rsidR="003A7410">
        <w:rPr>
          <w:i/>
          <w:lang w:val="en-US"/>
        </w:rPr>
        <w:t>s</w:t>
      </w:r>
      <w:r w:rsidR="003A7410" w:rsidRPr="003A7410">
        <w:rPr>
          <w:i/>
          <w:lang w:val="en-US"/>
        </w:rPr>
        <w:t xml:space="preserve"> below 7 GHz</w:t>
      </w:r>
      <w:r w:rsidR="003A7410">
        <w:rPr>
          <w:i/>
          <w:lang w:val="en-US"/>
        </w:rPr>
        <w:t>.</w:t>
      </w:r>
    </w:p>
    <w:p w14:paraId="393688CC" w14:textId="0159C89B" w:rsidR="00E44D4D" w:rsidRDefault="00EB3060" w:rsidP="004C3EE2">
      <w:pPr>
        <w:jc w:val="both"/>
        <w:rPr>
          <w:lang w:val="en-US"/>
        </w:rPr>
      </w:pPr>
      <w:r>
        <w:rPr>
          <w:lang w:val="en-US"/>
        </w:rPr>
        <w:t xml:space="preserve">The evaluation methodology </w:t>
      </w:r>
      <w:r w:rsidR="00937171">
        <w:rPr>
          <w:lang w:val="en-US"/>
        </w:rPr>
        <w:t>for 5 GHz</w:t>
      </w:r>
      <w:r w:rsidR="003669EF">
        <w:rPr>
          <w:lang w:val="en-US"/>
        </w:rPr>
        <w:t xml:space="preserve"> bands</w:t>
      </w:r>
      <w:r w:rsidR="00937171">
        <w:rPr>
          <w:lang w:val="en-US"/>
        </w:rPr>
        <w:t xml:space="preserve"> </w:t>
      </w:r>
      <w:r w:rsidR="004A3028">
        <w:rPr>
          <w:lang w:val="en-US"/>
        </w:rPr>
        <w:t xml:space="preserve">shall </w:t>
      </w:r>
      <w:r>
        <w:rPr>
          <w:lang w:val="en-US"/>
        </w:rPr>
        <w:t xml:space="preserve">assume </w:t>
      </w:r>
      <w:r w:rsidR="00E44D4D">
        <w:rPr>
          <w:lang w:val="en-US"/>
        </w:rPr>
        <w:t xml:space="preserve">the </w:t>
      </w:r>
      <w:r>
        <w:rPr>
          <w:lang w:val="en-US"/>
        </w:rPr>
        <w:t>same principle</w:t>
      </w:r>
      <w:r w:rsidR="00E44D4D">
        <w:rPr>
          <w:lang w:val="en-US"/>
        </w:rPr>
        <w:t>s</w:t>
      </w:r>
      <w:r>
        <w:rPr>
          <w:lang w:val="en-US"/>
        </w:rPr>
        <w:t xml:space="preserve"> as in L</w:t>
      </w:r>
      <w:r w:rsidR="00B848F2">
        <w:rPr>
          <w:lang w:val="en-US"/>
        </w:rPr>
        <w:t>AA co</w:t>
      </w:r>
      <w:r>
        <w:rPr>
          <w:lang w:val="en-US"/>
        </w:rPr>
        <w:t>existence evaluation</w:t>
      </w:r>
      <w:r w:rsidR="00E44D4D">
        <w:rPr>
          <w:lang w:val="en-US"/>
        </w:rPr>
        <w:t>s</w:t>
      </w:r>
      <w:r>
        <w:rPr>
          <w:lang w:val="en-US"/>
        </w:rPr>
        <w:t xml:space="preserve"> in [2]</w:t>
      </w:r>
      <w:r w:rsidR="00D32C6A">
        <w:rPr>
          <w:lang w:val="en-US"/>
        </w:rPr>
        <w:t xml:space="preserve">. First the performance is evaluated with two operators’ WiFi networks co-deployed in the specified simulation environments and operating on the same unlicensed channel(s). Then the WiFi access points and stations of one of the WiFi networks are replaced (at the identical locations) with NR-U </w:t>
      </w:r>
      <w:r w:rsidR="007924B2">
        <w:rPr>
          <w:lang w:val="en-US"/>
        </w:rPr>
        <w:t xml:space="preserve">gNBs </w:t>
      </w:r>
      <w:r w:rsidR="00D32C6A">
        <w:rPr>
          <w:lang w:val="en-US"/>
        </w:rPr>
        <w:t>and UEs</w:t>
      </w:r>
      <w:r w:rsidR="00D32C6A">
        <w:t xml:space="preserve"> and performance re-evaluated. The performance of the first WiFi network should not be degraded</w:t>
      </w:r>
      <w:r w:rsidR="002A3295">
        <w:t xml:space="preserve">. </w:t>
      </w:r>
      <w:r w:rsidR="003669EF">
        <w:t xml:space="preserve">On the other hand, on bands without legacy current WiFi presence (e.g. 6 GHz), this kind of definition with one-way fairness would easily lead into a situation where NR-U is more </w:t>
      </w:r>
      <w:r w:rsidR="004619E7">
        <w:t xml:space="preserve">fair </w:t>
      </w:r>
      <w:r w:rsidR="003669EF">
        <w:t xml:space="preserve">towards WiFi than the other way around. In other words, the impact of WiFi on NR-U performance should also be considered, such that </w:t>
      </w:r>
      <w:r w:rsidR="004619E7">
        <w:t>b</w:t>
      </w:r>
      <w:r w:rsidR="003669EF">
        <w:t>oth WiFi and NR</w:t>
      </w:r>
      <w:r w:rsidR="004619E7">
        <w:t xml:space="preserve">-U </w:t>
      </w:r>
      <w:r w:rsidR="003669EF">
        <w:t xml:space="preserve">are equally fair towards each other. </w:t>
      </w:r>
    </w:p>
    <w:p w14:paraId="1E2ECDA8" w14:textId="3ACF4A69" w:rsidR="00857D47" w:rsidRPr="00553BC1" w:rsidRDefault="00857D47" w:rsidP="004C3EE2">
      <w:pPr>
        <w:jc w:val="both"/>
        <w:rPr>
          <w:i/>
          <w:lang w:eastAsia="zh-CN"/>
        </w:rPr>
      </w:pPr>
      <w:r w:rsidRPr="00553BC1">
        <w:rPr>
          <w:b/>
          <w:i/>
          <w:lang w:eastAsia="zh-CN"/>
        </w:rPr>
        <w:t>Proposal 2</w:t>
      </w:r>
      <w:r w:rsidRPr="00553BC1">
        <w:rPr>
          <w:i/>
          <w:lang w:eastAsia="zh-CN"/>
        </w:rPr>
        <w:t>:</w:t>
      </w:r>
      <w:r w:rsidR="005A4A1C">
        <w:rPr>
          <w:i/>
          <w:lang w:eastAsia="zh-CN"/>
        </w:rPr>
        <w:t xml:space="preserve"> </w:t>
      </w:r>
      <w:r w:rsidR="003908ED">
        <w:rPr>
          <w:i/>
          <w:lang w:eastAsia="zh-CN"/>
        </w:rPr>
        <w:t xml:space="preserve">For </w:t>
      </w:r>
      <w:r w:rsidR="005A4A1C">
        <w:rPr>
          <w:i/>
          <w:lang w:eastAsia="zh-CN"/>
        </w:rPr>
        <w:t xml:space="preserve">the </w:t>
      </w:r>
      <w:r w:rsidR="003908ED">
        <w:rPr>
          <w:i/>
          <w:lang w:eastAsia="zh-CN"/>
        </w:rPr>
        <w:t>6 GHz band</w:t>
      </w:r>
      <w:r w:rsidR="00F83D66">
        <w:rPr>
          <w:i/>
          <w:lang w:eastAsia="zh-CN"/>
        </w:rPr>
        <w:t xml:space="preserve">, in addition to the impact </w:t>
      </w:r>
      <w:r w:rsidR="003908ED">
        <w:rPr>
          <w:i/>
          <w:lang w:eastAsia="zh-CN"/>
        </w:rPr>
        <w:t>that NR-U has on WiFi, the evaluations shall also</w:t>
      </w:r>
      <w:r w:rsidR="00DB71F5">
        <w:rPr>
          <w:i/>
          <w:lang w:eastAsia="zh-CN"/>
        </w:rPr>
        <w:t xml:space="preserve"> consider</w:t>
      </w:r>
      <w:r w:rsidR="003908ED">
        <w:rPr>
          <w:i/>
          <w:lang w:eastAsia="zh-CN"/>
        </w:rPr>
        <w:t xml:space="preserve"> the impact of WiFi on NR-U to ensure fairness both ways.</w:t>
      </w:r>
      <w:r w:rsidRPr="00553BC1">
        <w:rPr>
          <w:i/>
          <w:lang w:eastAsia="zh-CN"/>
        </w:rPr>
        <w:t xml:space="preserve"> </w:t>
      </w:r>
    </w:p>
    <w:p w14:paraId="78ABC9C6" w14:textId="2074DC65" w:rsidR="00857D47" w:rsidRPr="004A3028" w:rsidRDefault="00F232DF" w:rsidP="004C3EE2">
      <w:pPr>
        <w:jc w:val="both"/>
        <w:rPr>
          <w:lang w:eastAsia="zh-CN"/>
        </w:rPr>
      </w:pPr>
      <w:r>
        <w:rPr>
          <w:lang w:eastAsia="zh-CN"/>
        </w:rPr>
        <w:t>Though carrier aggregation with DL-only NR-U SCell is among the agreed deployment scenarios in RAN1#92, o</w:t>
      </w:r>
      <w:r w:rsidR="004A3028">
        <w:rPr>
          <w:lang w:eastAsia="zh-CN"/>
        </w:rPr>
        <w:t xml:space="preserve">ur view is that support of DL and </w:t>
      </w:r>
      <w:r w:rsidR="007F7229">
        <w:rPr>
          <w:lang w:eastAsia="zh-CN"/>
        </w:rPr>
        <w:t>U</w:t>
      </w:r>
      <w:r w:rsidR="004A3028">
        <w:rPr>
          <w:lang w:eastAsia="zh-CN"/>
        </w:rPr>
        <w:t xml:space="preserve">L transmission on unlicensed spectrum should be introduced in the specifications at the same time and not in a phased approached as done in </w:t>
      </w:r>
      <w:r w:rsidR="007F7229">
        <w:rPr>
          <w:lang w:eastAsia="zh-CN"/>
        </w:rPr>
        <w:t xml:space="preserve">LTE </w:t>
      </w:r>
      <w:r w:rsidR="004A3028">
        <w:rPr>
          <w:lang w:eastAsia="zh-CN"/>
        </w:rPr>
        <w:t xml:space="preserve">LAA. Therefore, we think that evaluations of </w:t>
      </w:r>
      <w:r w:rsidR="00DF04ED">
        <w:rPr>
          <w:lang w:eastAsia="zh-CN"/>
        </w:rPr>
        <w:t xml:space="preserve">co-existence between </w:t>
      </w:r>
      <w:r w:rsidR="004A3028">
        <w:rPr>
          <w:lang w:eastAsia="zh-CN"/>
        </w:rPr>
        <w:t xml:space="preserve">DL+UL Wi-Fi </w:t>
      </w:r>
      <w:r w:rsidR="009456AC">
        <w:rPr>
          <w:lang w:eastAsia="zh-CN"/>
        </w:rPr>
        <w:t>and DL + UL NR-U should be prioritized</w:t>
      </w:r>
      <w:r w:rsidR="004A3028">
        <w:rPr>
          <w:lang w:eastAsia="zh-CN"/>
        </w:rPr>
        <w:t xml:space="preserve">. </w:t>
      </w:r>
    </w:p>
    <w:p w14:paraId="5D5CB430" w14:textId="4A53B833" w:rsidR="003A7410" w:rsidRPr="00CD3CAC" w:rsidRDefault="002A3295" w:rsidP="00CD71AF">
      <w:pPr>
        <w:jc w:val="both"/>
        <w:rPr>
          <w:i/>
          <w:lang w:val="en-US"/>
        </w:rPr>
      </w:pPr>
      <w:r>
        <w:rPr>
          <w:b/>
          <w:i/>
          <w:lang w:val="en-US"/>
        </w:rPr>
        <w:t>Propo</w:t>
      </w:r>
      <w:r w:rsidR="00B83CA6">
        <w:rPr>
          <w:b/>
          <w:i/>
          <w:lang w:val="en-US"/>
        </w:rPr>
        <w:t>sal 3</w:t>
      </w:r>
      <w:r w:rsidRPr="002A3295">
        <w:rPr>
          <w:b/>
          <w:i/>
          <w:lang w:val="en-US"/>
        </w:rPr>
        <w:t>:</w:t>
      </w:r>
      <w:r w:rsidR="00CD3CAC">
        <w:rPr>
          <w:b/>
          <w:i/>
          <w:lang w:val="en-US"/>
        </w:rPr>
        <w:t xml:space="preserve"> </w:t>
      </w:r>
      <w:r w:rsidR="00DD0777">
        <w:rPr>
          <w:i/>
          <w:lang w:val="en-US"/>
        </w:rPr>
        <w:t>Co-existence</w:t>
      </w:r>
      <w:r w:rsidR="007F7229" w:rsidRPr="00CD3CAC">
        <w:rPr>
          <w:i/>
          <w:lang w:val="en-US"/>
        </w:rPr>
        <w:t xml:space="preserve"> evaluations between </w:t>
      </w:r>
      <w:r w:rsidR="007F7229" w:rsidRPr="00CD3CAC">
        <w:rPr>
          <w:i/>
          <w:lang w:eastAsia="zh-CN"/>
        </w:rPr>
        <w:t>DL+UL Wi-Fi and DL</w:t>
      </w:r>
      <w:r w:rsidR="007F7229">
        <w:rPr>
          <w:i/>
          <w:lang w:eastAsia="zh-CN"/>
        </w:rPr>
        <w:t xml:space="preserve">+UL </w:t>
      </w:r>
      <w:r w:rsidR="007F7229" w:rsidRPr="00CD3CAC">
        <w:rPr>
          <w:i/>
          <w:lang w:eastAsia="zh-CN"/>
        </w:rPr>
        <w:t xml:space="preserve">NR-U are </w:t>
      </w:r>
      <w:r w:rsidR="003669EF">
        <w:rPr>
          <w:i/>
          <w:lang w:eastAsia="zh-CN"/>
        </w:rPr>
        <w:t xml:space="preserve">the </w:t>
      </w:r>
      <w:r w:rsidR="00CD661F">
        <w:rPr>
          <w:i/>
          <w:lang w:eastAsia="zh-CN"/>
        </w:rPr>
        <w:t>baseline</w:t>
      </w:r>
      <w:r w:rsidR="00CD3CAC" w:rsidRPr="00CD3CAC">
        <w:rPr>
          <w:i/>
          <w:lang w:eastAsia="zh-CN"/>
        </w:rPr>
        <w:t>.</w:t>
      </w:r>
    </w:p>
    <w:p w14:paraId="107A7CA4" w14:textId="55371236" w:rsidR="004A3028" w:rsidRDefault="004A3028" w:rsidP="00CD71AF">
      <w:pPr>
        <w:jc w:val="both"/>
        <w:rPr>
          <w:lang w:val="en-US"/>
        </w:rPr>
      </w:pPr>
      <w:r>
        <w:rPr>
          <w:lang w:val="en-US"/>
        </w:rPr>
        <w:t xml:space="preserve">The evaluations should also target at assessing the </w:t>
      </w:r>
      <w:r w:rsidR="00CD3CAC">
        <w:rPr>
          <w:lang w:val="en-US"/>
        </w:rPr>
        <w:t>co</w:t>
      </w:r>
      <w:r w:rsidRPr="00DF0BB3">
        <w:rPr>
          <w:lang w:val="en-US"/>
        </w:rPr>
        <w:t xml:space="preserve">existence </w:t>
      </w:r>
      <w:r>
        <w:rPr>
          <w:lang w:val="en-US"/>
        </w:rPr>
        <w:t>within NR-U (i.e. between two NR-U operators’ networks)</w:t>
      </w:r>
      <w:r w:rsidRPr="00DF0BB3">
        <w:rPr>
          <w:lang w:val="en-US"/>
        </w:rPr>
        <w:t>, as well as NR-U-LAA coexistence</w:t>
      </w:r>
      <w:r>
        <w:rPr>
          <w:lang w:val="en-US"/>
        </w:rPr>
        <w:t>.</w:t>
      </w:r>
    </w:p>
    <w:p w14:paraId="2A0F7C7F" w14:textId="0679651D" w:rsidR="00C53BBB" w:rsidRPr="00CD3CAC" w:rsidRDefault="00CD3CAC" w:rsidP="00CD71AF">
      <w:pPr>
        <w:jc w:val="both"/>
        <w:rPr>
          <w:lang w:val="en-US"/>
        </w:rPr>
      </w:pPr>
      <w:r>
        <w:rPr>
          <w:b/>
          <w:i/>
          <w:lang w:val="en-US"/>
        </w:rPr>
        <w:t xml:space="preserve">Proposal </w:t>
      </w:r>
      <w:r w:rsidR="00B83CA6">
        <w:rPr>
          <w:b/>
          <w:i/>
          <w:lang w:val="en-US"/>
        </w:rPr>
        <w:t>4</w:t>
      </w:r>
      <w:r w:rsidR="004A3028" w:rsidRPr="002A3295">
        <w:rPr>
          <w:b/>
          <w:i/>
          <w:lang w:val="en-US"/>
        </w:rPr>
        <w:t>:</w:t>
      </w:r>
      <w:r w:rsidR="004A3028">
        <w:rPr>
          <w:b/>
          <w:i/>
          <w:lang w:val="en-US"/>
        </w:rPr>
        <w:t xml:space="preserve"> </w:t>
      </w:r>
      <w:r w:rsidRPr="00CD3CAC">
        <w:rPr>
          <w:i/>
          <w:lang w:val="en-US"/>
        </w:rPr>
        <w:t>NR-U</w:t>
      </w:r>
      <w:r w:rsidR="007F7229">
        <w:rPr>
          <w:i/>
          <w:lang w:val="en-US"/>
        </w:rPr>
        <w:t xml:space="preserve"> / </w:t>
      </w:r>
      <w:r w:rsidRPr="00CD3CAC">
        <w:rPr>
          <w:i/>
          <w:lang w:val="en-US"/>
        </w:rPr>
        <w:t xml:space="preserve">NR-U and </w:t>
      </w:r>
      <w:r w:rsidR="00CD71AF">
        <w:rPr>
          <w:i/>
          <w:lang w:val="en-US"/>
        </w:rPr>
        <w:t>NR-U</w:t>
      </w:r>
      <w:r w:rsidR="007F7229">
        <w:rPr>
          <w:i/>
          <w:lang w:val="en-US"/>
        </w:rPr>
        <w:t xml:space="preserve"> / LTE </w:t>
      </w:r>
      <w:r w:rsidRPr="00CD3CAC">
        <w:rPr>
          <w:i/>
          <w:lang w:val="en-US"/>
        </w:rPr>
        <w:t>LAA should also be evaluated though with lower priority</w:t>
      </w:r>
      <w:r>
        <w:rPr>
          <w:i/>
          <w:lang w:val="en-US"/>
        </w:rPr>
        <w:t>.</w:t>
      </w:r>
      <w:r w:rsidRPr="00CD3CAC">
        <w:rPr>
          <w:i/>
          <w:lang w:val="en-US"/>
        </w:rPr>
        <w:t xml:space="preserve"> </w:t>
      </w:r>
    </w:p>
    <w:p w14:paraId="4D4D4EF5" w14:textId="1F2DA0C1" w:rsidR="00024D4A" w:rsidRDefault="00CD3CAC" w:rsidP="00CD71AF">
      <w:pPr>
        <w:jc w:val="both"/>
        <w:rPr>
          <w:lang w:val="en-US" w:eastAsia="fi-FI"/>
        </w:rPr>
      </w:pPr>
      <w:r>
        <w:rPr>
          <w:lang w:val="en-US" w:eastAsia="fi-FI"/>
        </w:rPr>
        <w:lastRenderedPageBreak/>
        <w:t>As operation with high</w:t>
      </w:r>
      <w:r w:rsidR="003908ED">
        <w:rPr>
          <w:lang w:val="en-US" w:eastAsia="fi-FI"/>
        </w:rPr>
        <w:t>ly</w:t>
      </w:r>
      <w:r>
        <w:rPr>
          <w:lang w:val="en-US" w:eastAsia="fi-FI"/>
        </w:rPr>
        <w:t xml:space="preserve"> directional beamforming is primarily targeted for mmWave, we propose to assume omnidirectional antennas for coexistence evaluations </w:t>
      </w:r>
      <w:r w:rsidR="00562CE4">
        <w:rPr>
          <w:lang w:val="en-US" w:eastAsia="fi-FI"/>
        </w:rPr>
        <w:t>below 7GHz.</w:t>
      </w:r>
      <w:r>
        <w:rPr>
          <w:lang w:val="en-US" w:eastAsia="fi-FI"/>
        </w:rPr>
        <w:t xml:space="preserve"> </w:t>
      </w:r>
    </w:p>
    <w:p w14:paraId="5A3C81F9" w14:textId="24809B12" w:rsidR="00562CE4" w:rsidRPr="00CD3CAC" w:rsidRDefault="00B83CA6" w:rsidP="00CD71AF">
      <w:pPr>
        <w:jc w:val="both"/>
        <w:rPr>
          <w:i/>
          <w:lang w:val="en-US" w:eastAsia="fi-FI"/>
        </w:rPr>
      </w:pPr>
      <w:r>
        <w:rPr>
          <w:b/>
          <w:i/>
          <w:lang w:val="en-US"/>
        </w:rPr>
        <w:t>Proposal 5</w:t>
      </w:r>
      <w:r w:rsidR="00CD3CAC" w:rsidRPr="002A3295">
        <w:rPr>
          <w:b/>
          <w:i/>
          <w:lang w:val="en-US"/>
        </w:rPr>
        <w:t>:</w:t>
      </w:r>
      <w:r w:rsidR="00CD3CAC">
        <w:rPr>
          <w:b/>
          <w:i/>
          <w:lang w:val="en-US"/>
        </w:rPr>
        <w:t xml:space="preserve"> </w:t>
      </w:r>
      <w:r w:rsidR="00CD71AF">
        <w:rPr>
          <w:i/>
          <w:lang w:val="en-US" w:eastAsia="fi-FI"/>
        </w:rPr>
        <w:t>O</w:t>
      </w:r>
      <w:r w:rsidR="00CD3CAC" w:rsidRPr="00CD3CAC">
        <w:rPr>
          <w:i/>
          <w:lang w:val="en-US" w:eastAsia="fi-FI"/>
        </w:rPr>
        <w:t>mnidirectional antennas are assumed for coexistence evaluations below 7GHz</w:t>
      </w:r>
      <w:r w:rsidR="00CD3CAC">
        <w:rPr>
          <w:i/>
          <w:lang w:val="en-US" w:eastAsia="fi-FI"/>
        </w:rPr>
        <w:t>.</w:t>
      </w:r>
    </w:p>
    <w:p w14:paraId="28B8FEFA" w14:textId="75DB49C8" w:rsidR="00576489" w:rsidRDefault="00576489" w:rsidP="00CD71AF">
      <w:pPr>
        <w:jc w:val="both"/>
        <w:rPr>
          <w:lang w:val="en-US"/>
        </w:rPr>
      </w:pPr>
      <w:r>
        <w:rPr>
          <w:lang w:val="en-US"/>
        </w:rPr>
        <w:t xml:space="preserve">To </w:t>
      </w:r>
      <w:r w:rsidR="001C40B3">
        <w:rPr>
          <w:lang w:val="en-US"/>
        </w:rPr>
        <w:t xml:space="preserve">achieve faster convergence on evaluation methodology and simulation assumptions, we propose to </w:t>
      </w:r>
      <w:r w:rsidR="00B848F2">
        <w:rPr>
          <w:lang w:val="en-US"/>
        </w:rPr>
        <w:t xml:space="preserve">reuse </w:t>
      </w:r>
      <w:r w:rsidR="00861EF3">
        <w:rPr>
          <w:lang w:val="en-US"/>
        </w:rPr>
        <w:t xml:space="preserve">the </w:t>
      </w:r>
      <w:r w:rsidR="001C40B3">
        <w:rPr>
          <w:lang w:val="en-US"/>
        </w:rPr>
        <w:t xml:space="preserve">general evaluations assumptions </w:t>
      </w:r>
      <w:r w:rsidR="00B848F2">
        <w:rPr>
          <w:lang w:val="en-US"/>
        </w:rPr>
        <w:t>specified in [</w:t>
      </w:r>
      <w:r w:rsidR="000444E8">
        <w:rPr>
          <w:lang w:val="en-US"/>
        </w:rPr>
        <w:t>2</w:t>
      </w:r>
      <w:r w:rsidR="00B848F2">
        <w:rPr>
          <w:lang w:val="en-US"/>
        </w:rPr>
        <w:t xml:space="preserve">] </w:t>
      </w:r>
      <w:r w:rsidR="001C40B3">
        <w:rPr>
          <w:lang w:val="en-US"/>
        </w:rPr>
        <w:t xml:space="preserve">for </w:t>
      </w:r>
      <w:r w:rsidR="007F7229">
        <w:rPr>
          <w:lang w:val="en-US"/>
        </w:rPr>
        <w:t xml:space="preserve">LTE </w:t>
      </w:r>
      <w:r w:rsidR="001C40B3">
        <w:rPr>
          <w:lang w:val="en-US"/>
        </w:rPr>
        <w:t>LAA co</w:t>
      </w:r>
      <w:r>
        <w:rPr>
          <w:lang w:val="en-US"/>
        </w:rPr>
        <w:t>existence evalu</w:t>
      </w:r>
      <w:r w:rsidR="001C40B3">
        <w:rPr>
          <w:lang w:val="en-US"/>
        </w:rPr>
        <w:t>ations</w:t>
      </w:r>
      <w:r w:rsidR="009456AC">
        <w:rPr>
          <w:lang w:val="en-US"/>
        </w:rPr>
        <w:t xml:space="preserve"> as much as possible</w:t>
      </w:r>
      <w:r w:rsidR="001C40B3">
        <w:rPr>
          <w:lang w:val="en-US"/>
        </w:rPr>
        <w:t>. Deviations for the simulations assumptions in [</w:t>
      </w:r>
      <w:r w:rsidR="000444E8">
        <w:rPr>
          <w:lang w:val="en-US"/>
        </w:rPr>
        <w:t>2</w:t>
      </w:r>
      <w:r w:rsidR="001C40B3">
        <w:rPr>
          <w:lang w:val="en-US"/>
        </w:rPr>
        <w:t>] should be well justified.</w:t>
      </w:r>
    </w:p>
    <w:p w14:paraId="75769D52" w14:textId="4EB51A9B" w:rsidR="00576489" w:rsidRPr="00CD71AF" w:rsidRDefault="00B83CA6" w:rsidP="00CD71AF">
      <w:pPr>
        <w:jc w:val="both"/>
        <w:rPr>
          <w:i/>
          <w:lang w:val="en-US" w:eastAsia="fi-FI"/>
        </w:rPr>
      </w:pPr>
      <w:r>
        <w:rPr>
          <w:b/>
          <w:i/>
          <w:lang w:val="en-US"/>
        </w:rPr>
        <w:t>Proposal 6</w:t>
      </w:r>
      <w:r w:rsidR="001C40B3" w:rsidRPr="002A3295">
        <w:rPr>
          <w:b/>
          <w:i/>
          <w:lang w:val="en-US"/>
        </w:rPr>
        <w:t>:</w:t>
      </w:r>
      <w:r w:rsidR="001C40B3">
        <w:rPr>
          <w:b/>
          <w:i/>
          <w:lang w:val="en-US"/>
        </w:rPr>
        <w:t xml:space="preserve"> </w:t>
      </w:r>
      <w:r w:rsidR="007F7229">
        <w:rPr>
          <w:i/>
          <w:lang w:val="en-US"/>
        </w:rPr>
        <w:t>F</w:t>
      </w:r>
      <w:r w:rsidR="001C40B3" w:rsidRPr="001C40B3">
        <w:rPr>
          <w:i/>
          <w:lang w:val="en-US"/>
        </w:rPr>
        <w:t xml:space="preserve">or coexistence evaluations below 7GHz, reuse general evaluations assumptions specified for </w:t>
      </w:r>
      <w:r w:rsidR="007F7229">
        <w:rPr>
          <w:i/>
          <w:lang w:val="en-US"/>
        </w:rPr>
        <w:t>LTE (e)</w:t>
      </w:r>
      <w:r w:rsidR="001C40B3" w:rsidRPr="001C40B3">
        <w:rPr>
          <w:i/>
          <w:lang w:val="en-US"/>
        </w:rPr>
        <w:t>LAA coexistence evaluations.</w:t>
      </w:r>
    </w:p>
    <w:p w14:paraId="58EC71E1" w14:textId="07ACD239" w:rsidR="003A7410" w:rsidRDefault="003A7410" w:rsidP="00553BC1">
      <w:pPr>
        <w:jc w:val="both"/>
        <w:rPr>
          <w:lang w:val="en-US"/>
        </w:rPr>
      </w:pPr>
      <w:r>
        <w:rPr>
          <w:lang w:val="en-US"/>
        </w:rPr>
        <w:t xml:space="preserve">Though </w:t>
      </w:r>
      <w:r w:rsidR="00CD71AF">
        <w:rPr>
          <w:lang w:val="en-US"/>
        </w:rPr>
        <w:t>simulations</w:t>
      </w:r>
      <w:r>
        <w:rPr>
          <w:lang w:val="en-US"/>
        </w:rPr>
        <w:t xml:space="preserve"> assump</w:t>
      </w:r>
      <w:r w:rsidR="00CD71AF">
        <w:rPr>
          <w:lang w:val="en-US"/>
        </w:rPr>
        <w:t>tions and p</w:t>
      </w:r>
      <w:r>
        <w:rPr>
          <w:lang w:val="en-US"/>
        </w:rPr>
        <w:t xml:space="preserve">arameters are only listed for unlicensed cells, they </w:t>
      </w:r>
      <w:r w:rsidR="00CD71AF">
        <w:rPr>
          <w:lang w:val="en-US"/>
        </w:rPr>
        <w:t>are generally applicab</w:t>
      </w:r>
      <w:r>
        <w:rPr>
          <w:lang w:val="en-US"/>
        </w:rPr>
        <w:t>le to study co-existence of diff</w:t>
      </w:r>
      <w:r w:rsidR="00CD71AF">
        <w:rPr>
          <w:lang w:val="en-US"/>
        </w:rPr>
        <w:t>erent NR-U deployment scenarios</w:t>
      </w:r>
      <w:r>
        <w:rPr>
          <w:lang w:val="en-US"/>
        </w:rPr>
        <w:t xml:space="preserve"> (</w:t>
      </w:r>
      <w:r w:rsidR="004E7E40">
        <w:rPr>
          <w:lang w:val="en-US"/>
        </w:rPr>
        <w:t xml:space="preserve">e.g. CA, SA </w:t>
      </w:r>
      <w:r>
        <w:rPr>
          <w:lang w:val="en-US"/>
        </w:rPr>
        <w:t xml:space="preserve">and </w:t>
      </w:r>
      <w:r w:rsidR="004E7E40">
        <w:rPr>
          <w:lang w:val="en-US"/>
        </w:rPr>
        <w:t>DC</w:t>
      </w:r>
      <w:r>
        <w:rPr>
          <w:lang w:val="en-US"/>
        </w:rPr>
        <w:t>)</w:t>
      </w:r>
      <w:r w:rsidR="004E7E40">
        <w:rPr>
          <w:lang w:val="en-US"/>
        </w:rPr>
        <w:t>, and as noted in the agreements from RAN1#92 (“</w:t>
      </w:r>
      <w:r w:rsidR="004E7E40" w:rsidRPr="009B0E02">
        <w:t>A single set of evaluations may be applicable to multiple scenarios</w:t>
      </w:r>
      <w:r w:rsidR="004E7E40">
        <w:t>”)</w:t>
      </w:r>
      <w:r>
        <w:rPr>
          <w:lang w:val="en-US"/>
        </w:rPr>
        <w:t>.</w:t>
      </w:r>
    </w:p>
    <w:p w14:paraId="00C0E48C" w14:textId="18AC3769" w:rsidR="00D9103A" w:rsidRDefault="00D9103A" w:rsidP="00553BC1">
      <w:pPr>
        <w:jc w:val="both"/>
        <w:rPr>
          <w:lang w:val="en-US"/>
        </w:rPr>
      </w:pPr>
      <w:r>
        <w:rPr>
          <w:lang w:val="en-US"/>
        </w:rPr>
        <w:t>Regarding the evaluations for mmWave bands, we see that the basic system design (e.g. waveform, subcarrier spacing, etc.) should be discussed first before agreeing on any specific simulation assumptions.</w:t>
      </w:r>
    </w:p>
    <w:p w14:paraId="41888580" w14:textId="5B793769" w:rsidR="00553BC1" w:rsidRPr="00534629" w:rsidRDefault="00553BC1" w:rsidP="00553BC1">
      <w:pPr>
        <w:pStyle w:val="Heading1"/>
        <w:rPr>
          <w:rFonts w:ascii="Times New Roman" w:hAnsi="Times New Roman"/>
          <w:lang w:val="en-US"/>
        </w:rPr>
      </w:pPr>
      <w:r>
        <w:rPr>
          <w:rFonts w:ascii="Times New Roman" w:hAnsi="Times New Roman"/>
          <w:lang w:val="en-US"/>
        </w:rPr>
        <w:t>3</w:t>
      </w:r>
      <w:r w:rsidRPr="00534629">
        <w:rPr>
          <w:rFonts w:ascii="Times New Roman" w:hAnsi="Times New Roman"/>
          <w:lang w:val="en-US"/>
        </w:rPr>
        <w:tab/>
      </w:r>
      <w:r w:rsidRPr="00553BC1">
        <w:rPr>
          <w:rFonts w:ascii="Times New Roman" w:hAnsi="Times New Roman"/>
          <w:lang w:val="en-US"/>
        </w:rPr>
        <w:t>Indoor below 7 GHz</w:t>
      </w:r>
      <w:r w:rsidRPr="00534629">
        <w:rPr>
          <w:rFonts w:ascii="Times New Roman" w:hAnsi="Times New Roman"/>
          <w:lang w:val="en-US"/>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10"/>
        <w:gridCol w:w="6768"/>
      </w:tblGrid>
      <w:tr w:rsidR="003E20CE" w:rsidRPr="00534629" w14:paraId="2D5AF456" w14:textId="77777777" w:rsidTr="00AA6AB9">
        <w:trPr>
          <w:jc w:val="center"/>
        </w:trPr>
        <w:tc>
          <w:tcPr>
            <w:tcW w:w="2808" w:type="dxa"/>
            <w:tcBorders>
              <w:top w:val="single" w:sz="4" w:space="0" w:color="auto"/>
              <w:left w:val="single" w:sz="8" w:space="0" w:color="auto"/>
              <w:bottom w:val="single" w:sz="8" w:space="0" w:color="auto"/>
              <w:right w:val="single" w:sz="8" w:space="0" w:color="auto"/>
            </w:tcBorders>
            <w:shd w:val="clear" w:color="auto" w:fill="D9D9D9"/>
            <w:noWrap/>
            <w:vAlign w:val="center"/>
          </w:tcPr>
          <w:p w14:paraId="1FAB0E22" w14:textId="77777777" w:rsidR="003E20CE" w:rsidRPr="00534629" w:rsidRDefault="003E20CE" w:rsidP="00055DC9">
            <w:pPr>
              <w:pStyle w:val="TAH"/>
              <w:keepNext w:val="0"/>
              <w:keepLines w:val="0"/>
              <w:widowControl w:val="0"/>
              <w:jc w:val="left"/>
              <w:rPr>
                <w:rFonts w:cs="Arial"/>
                <w:szCs w:val="18"/>
                <w:lang w:val="en-US"/>
              </w:rPr>
            </w:pPr>
          </w:p>
        </w:tc>
        <w:tc>
          <w:tcPr>
            <w:tcW w:w="6778" w:type="dxa"/>
            <w:gridSpan w:val="2"/>
            <w:tcBorders>
              <w:top w:val="single" w:sz="4" w:space="0" w:color="auto"/>
              <w:left w:val="single" w:sz="8" w:space="0" w:color="auto"/>
              <w:bottom w:val="single" w:sz="8" w:space="0" w:color="auto"/>
              <w:right w:val="single" w:sz="8" w:space="0" w:color="auto"/>
            </w:tcBorders>
            <w:shd w:val="clear" w:color="auto" w:fill="D9D9D9"/>
            <w:vAlign w:val="center"/>
            <w:hideMark/>
          </w:tcPr>
          <w:p w14:paraId="0049E175" w14:textId="77777777" w:rsidR="003E20CE" w:rsidRPr="00534629" w:rsidRDefault="003E20CE" w:rsidP="00055DC9">
            <w:pPr>
              <w:pStyle w:val="TAH"/>
              <w:keepNext w:val="0"/>
              <w:keepLines w:val="0"/>
              <w:widowControl w:val="0"/>
              <w:rPr>
                <w:rFonts w:cs="Arial"/>
                <w:szCs w:val="18"/>
                <w:lang w:val="en-US"/>
              </w:rPr>
            </w:pPr>
            <w:r w:rsidRPr="00534629">
              <w:rPr>
                <w:rFonts w:cs="Arial"/>
                <w:szCs w:val="18"/>
                <w:lang w:val="en-US"/>
              </w:rPr>
              <w:t>Unlicensed cell</w:t>
            </w:r>
          </w:p>
        </w:tc>
      </w:tr>
      <w:tr w:rsidR="003E20CE" w:rsidRPr="00534629" w14:paraId="0C0625E7"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155C4EE1" w14:textId="77777777" w:rsidR="003E20CE" w:rsidRPr="00534629" w:rsidRDefault="003E20CE" w:rsidP="00055DC9">
            <w:pPr>
              <w:pStyle w:val="TAH"/>
              <w:keepNext w:val="0"/>
              <w:keepLines w:val="0"/>
              <w:widowControl w:val="0"/>
              <w:jc w:val="left"/>
              <w:rPr>
                <w:rFonts w:cs="Arial"/>
                <w:szCs w:val="18"/>
                <w:lang w:val="en-US" w:eastAsia="zh-CN"/>
              </w:rPr>
            </w:pPr>
            <w:r w:rsidRPr="00534629">
              <w:rPr>
                <w:rFonts w:cs="Arial"/>
                <w:szCs w:val="18"/>
                <w:lang w:val="en-US" w:eastAsia="zh-CN"/>
              </w:rPr>
              <w:t>Layout for nodes</w:t>
            </w:r>
          </w:p>
        </w:tc>
        <w:tc>
          <w:tcPr>
            <w:tcW w:w="6778" w:type="dxa"/>
            <w:gridSpan w:val="2"/>
            <w:tcBorders>
              <w:top w:val="single" w:sz="8" w:space="0" w:color="auto"/>
              <w:left w:val="single" w:sz="8" w:space="0" w:color="auto"/>
              <w:bottom w:val="single" w:sz="8" w:space="0" w:color="auto"/>
              <w:right w:val="single" w:sz="8" w:space="0" w:color="auto"/>
            </w:tcBorders>
            <w:vAlign w:val="center"/>
          </w:tcPr>
          <w:p w14:paraId="44452414" w14:textId="0C098916" w:rsidR="00520E6A" w:rsidRPr="00A90784" w:rsidRDefault="00520E6A" w:rsidP="00055DC9">
            <w:pPr>
              <w:pStyle w:val="TAL"/>
              <w:keepNext w:val="0"/>
              <w:keepLines w:val="0"/>
              <w:widowControl w:val="0"/>
            </w:pPr>
            <w:r w:rsidRPr="00B11515">
              <w:t xml:space="preserve">Two operators </w:t>
            </w:r>
            <w:r w:rsidRPr="00A90784">
              <w:t xml:space="preserve">deploy </w:t>
            </w:r>
            <w:r w:rsidR="00692050">
              <w:t>6</w:t>
            </w:r>
            <w:r w:rsidR="00692050" w:rsidRPr="00A90784">
              <w:t xml:space="preserve"> </w:t>
            </w:r>
            <w:r w:rsidRPr="00A90784">
              <w:t>small cells each in the single-floor building</w:t>
            </w:r>
            <w:r w:rsidR="00F4724F">
              <w:t xml:space="preserve"> as illustrated in the figure below</w:t>
            </w:r>
            <w:r w:rsidR="00F232DF">
              <w:t xml:space="preserve"> (Option 1 in the agreements from RAN1#92)</w:t>
            </w:r>
            <w:r w:rsidRPr="00A90784">
              <w:t xml:space="preserve">. </w:t>
            </w:r>
          </w:p>
          <w:p w14:paraId="2B85E5C3" w14:textId="77777777" w:rsidR="00520E6A" w:rsidRPr="00A90784" w:rsidRDefault="00520E6A" w:rsidP="00055DC9">
            <w:pPr>
              <w:pStyle w:val="TAL"/>
              <w:keepNext w:val="0"/>
              <w:keepLines w:val="0"/>
              <w:widowControl w:val="0"/>
            </w:pPr>
          </w:p>
          <w:p w14:paraId="5BC730EB" w14:textId="77777777" w:rsidR="0087653E" w:rsidRDefault="00692050" w:rsidP="00055DC9">
            <w:pPr>
              <w:pStyle w:val="ListParagraph"/>
              <w:widowControl w:val="0"/>
              <w:ind w:left="357"/>
              <w:rPr>
                <w:rFonts w:ascii="Arial" w:hAnsi="Arial" w:cs="Arial"/>
                <w:sz w:val="18"/>
                <w:szCs w:val="18"/>
                <w:lang w:val="en-US"/>
              </w:rPr>
            </w:pPr>
            <w:r w:rsidRPr="00692050">
              <w:rPr>
                <w:rFonts w:ascii="Arial" w:hAnsi="Arial" w:cs="Arial"/>
                <w:noProof/>
                <w:sz w:val="18"/>
                <w:szCs w:val="18"/>
                <w:lang w:val="en-GB"/>
              </w:rPr>
              <w:drawing>
                <wp:inline distT="0" distB="0" distL="0" distR="0" wp14:anchorId="04049941" wp14:editId="3F781573">
                  <wp:extent cx="3831498" cy="1750979"/>
                  <wp:effectExtent l="0" t="0" r="0" b="0"/>
                  <wp:docPr id="1027" name="Picture 3">
                    <a:extLst xmlns:a="http://schemas.openxmlformats.org/drawingml/2006/main">
                      <a:ext uri="{FF2B5EF4-FFF2-40B4-BE49-F238E27FC236}">
                        <a16:creationId xmlns:a16="http://schemas.microsoft.com/office/drawing/2014/main" id="{8311E612-ED9C-42CD-BA24-05817A9044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a:extLst>
                              <a:ext uri="{FF2B5EF4-FFF2-40B4-BE49-F238E27FC236}">
                                <a16:creationId xmlns:a16="http://schemas.microsoft.com/office/drawing/2014/main" id="{8311E612-ED9C-42CD-BA24-05817A9044BF}"/>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2644" cy="1756073"/>
                          </a:xfrm>
                          <a:prstGeom prst="rect">
                            <a:avLst/>
                          </a:prstGeom>
                          <a:noFill/>
                          <a:ln>
                            <a:noFill/>
                          </a:ln>
                          <a:extLst/>
                        </pic:spPr>
                      </pic:pic>
                    </a:graphicData>
                  </a:graphic>
                </wp:inline>
              </w:drawing>
            </w:r>
          </w:p>
          <w:p w14:paraId="0B252EF5" w14:textId="77777777" w:rsidR="00F232DF" w:rsidRDefault="00F232DF" w:rsidP="00055DC9">
            <w:pPr>
              <w:pStyle w:val="ListParagraph"/>
              <w:widowControl w:val="0"/>
              <w:ind w:left="357"/>
              <w:rPr>
                <w:rFonts w:ascii="Arial" w:hAnsi="Arial" w:cs="Arial"/>
                <w:sz w:val="18"/>
                <w:szCs w:val="18"/>
                <w:lang w:val="en-US"/>
              </w:rPr>
            </w:pPr>
          </w:p>
          <w:p w14:paraId="0F7EBC30" w14:textId="61274370" w:rsidR="00F232DF" w:rsidRPr="006F2C45" w:rsidRDefault="00F232DF" w:rsidP="00AA6AB9">
            <w:pPr>
              <w:widowControl w:val="0"/>
              <w:spacing w:after="0"/>
              <w:rPr>
                <w:rFonts w:ascii="Arial" w:hAnsi="Arial" w:cs="Arial"/>
                <w:sz w:val="18"/>
                <w:szCs w:val="18"/>
                <w:lang w:val="en-US"/>
              </w:rPr>
            </w:pPr>
            <w:r w:rsidRPr="006F2C45">
              <w:rPr>
                <w:rFonts w:ascii="Arial" w:hAnsi="Arial" w:cs="Arial"/>
                <w:sz w:val="18"/>
                <w:szCs w:val="18"/>
                <w:lang w:val="en-US"/>
              </w:rPr>
              <w:t>Network layout with 3 small cells per operator (</w:t>
            </w:r>
            <w:r w:rsidRPr="006F2C45">
              <w:rPr>
                <w:rFonts w:ascii="Arial" w:hAnsi="Arial" w:cs="Arial"/>
                <w:sz w:val="18"/>
                <w:szCs w:val="18"/>
              </w:rPr>
              <w:t>Option 2 in the agreements from RAN1#92</w:t>
            </w:r>
            <w:r w:rsidRPr="006F2C45">
              <w:rPr>
                <w:rFonts w:ascii="Arial" w:hAnsi="Arial" w:cs="Arial"/>
                <w:sz w:val="18"/>
                <w:szCs w:val="18"/>
                <w:lang w:val="en-US"/>
              </w:rPr>
              <w:t>), or based on IEEE indoor enterprise model (</w:t>
            </w:r>
            <w:r w:rsidRPr="006F2C45">
              <w:rPr>
                <w:rFonts w:ascii="Arial" w:hAnsi="Arial" w:cs="Arial"/>
                <w:sz w:val="18"/>
                <w:szCs w:val="18"/>
              </w:rPr>
              <w:t>Option 3 in the agreements from RAN1#92) are not precluded</w:t>
            </w:r>
            <w:r w:rsidRPr="006F2C45">
              <w:t>.</w:t>
            </w:r>
          </w:p>
        </w:tc>
      </w:tr>
      <w:tr w:rsidR="003E20CE" w:rsidRPr="00534629" w14:paraId="6BC7708A"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62E8D131" w14:textId="77777777" w:rsidR="003E20CE" w:rsidRPr="00534629" w:rsidRDefault="003E20CE" w:rsidP="00055DC9">
            <w:pPr>
              <w:pStyle w:val="TAH"/>
              <w:keepNext w:val="0"/>
              <w:keepLines w:val="0"/>
              <w:widowControl w:val="0"/>
              <w:jc w:val="left"/>
              <w:rPr>
                <w:rFonts w:cs="Arial"/>
                <w:szCs w:val="18"/>
                <w:lang w:val="en-US" w:eastAsia="zh-CN"/>
              </w:rPr>
            </w:pPr>
            <w:r w:rsidRPr="00534629">
              <w:rPr>
                <w:rFonts w:cs="Arial"/>
                <w:szCs w:val="18"/>
                <w:lang w:val="en-US" w:eastAsia="zh-CN"/>
              </w:rPr>
              <w:t>System bandwidth per carrier</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18AE24D3" w14:textId="105FB2B6" w:rsidR="003E20CE" w:rsidRPr="00534629" w:rsidRDefault="003E20CE" w:rsidP="00055DC9">
            <w:pPr>
              <w:pStyle w:val="TAL"/>
              <w:keepNext w:val="0"/>
              <w:keepLines w:val="0"/>
              <w:widowControl w:val="0"/>
              <w:rPr>
                <w:rFonts w:cs="Arial"/>
                <w:color w:val="FF0000"/>
                <w:szCs w:val="18"/>
                <w:lang w:val="en-US"/>
              </w:rPr>
            </w:pPr>
            <w:r w:rsidRPr="00534629">
              <w:rPr>
                <w:rFonts w:cs="Arial"/>
                <w:szCs w:val="18"/>
                <w:lang w:val="en-US"/>
              </w:rPr>
              <w:t>20</w:t>
            </w:r>
            <w:r w:rsidR="00DE0924">
              <w:rPr>
                <w:rFonts w:cs="Arial"/>
                <w:szCs w:val="18"/>
                <w:lang w:val="en-US"/>
              </w:rPr>
              <w:t xml:space="preserve"> </w:t>
            </w:r>
            <w:r w:rsidRPr="00534629">
              <w:rPr>
                <w:rFonts w:cs="Arial"/>
                <w:szCs w:val="18"/>
                <w:lang w:val="en-US"/>
              </w:rPr>
              <w:t>MHz</w:t>
            </w:r>
          </w:p>
        </w:tc>
      </w:tr>
      <w:tr w:rsidR="003E20CE" w:rsidRPr="00534629" w14:paraId="3C816E4D"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5D355FAF" w14:textId="77777777" w:rsidR="003E20CE" w:rsidRPr="00534629" w:rsidRDefault="003E20CE" w:rsidP="00055DC9">
            <w:pPr>
              <w:pStyle w:val="TAH"/>
              <w:keepNext w:val="0"/>
              <w:keepLines w:val="0"/>
              <w:widowControl w:val="0"/>
              <w:jc w:val="left"/>
              <w:rPr>
                <w:rFonts w:cs="Arial"/>
                <w:szCs w:val="18"/>
                <w:lang w:val="en-US" w:eastAsia="zh-CN"/>
              </w:rPr>
            </w:pPr>
            <w:r w:rsidRPr="00534629">
              <w:rPr>
                <w:rFonts w:cs="Arial"/>
                <w:szCs w:val="18"/>
                <w:lang w:val="en-US" w:eastAsia="zh-CN"/>
              </w:rPr>
              <w:t xml:space="preserve">Carrier frequency </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63A498A9" w14:textId="4257B3ED" w:rsidR="003E20CE" w:rsidRPr="00534629" w:rsidRDefault="003E20CE" w:rsidP="00055DC9">
            <w:pPr>
              <w:pStyle w:val="TAL"/>
              <w:keepNext w:val="0"/>
              <w:keepLines w:val="0"/>
              <w:widowControl w:val="0"/>
              <w:rPr>
                <w:rFonts w:cs="Arial"/>
                <w:szCs w:val="18"/>
                <w:lang w:val="en-US"/>
              </w:rPr>
            </w:pPr>
            <w:r w:rsidRPr="00534629">
              <w:rPr>
                <w:rFonts w:cs="Arial"/>
                <w:szCs w:val="18"/>
                <w:lang w:val="en-US"/>
              </w:rPr>
              <w:t>6.0</w:t>
            </w:r>
            <w:r w:rsidR="00DE0924">
              <w:rPr>
                <w:rFonts w:cs="Arial"/>
                <w:szCs w:val="18"/>
                <w:lang w:val="en-US"/>
              </w:rPr>
              <w:t xml:space="preserve"> </w:t>
            </w:r>
            <w:r w:rsidRPr="00534629">
              <w:rPr>
                <w:rFonts w:cs="Arial"/>
                <w:szCs w:val="18"/>
                <w:lang w:val="en-US"/>
              </w:rPr>
              <w:t>GHz</w:t>
            </w:r>
          </w:p>
        </w:tc>
      </w:tr>
      <w:tr w:rsidR="003E20CE" w:rsidRPr="00534629" w14:paraId="6B50FE4E"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4C7150D2" w14:textId="77777777" w:rsidR="003E20CE" w:rsidRPr="00534629" w:rsidRDefault="003E20CE" w:rsidP="00055DC9">
            <w:pPr>
              <w:pStyle w:val="TAH"/>
              <w:keepNext w:val="0"/>
              <w:keepLines w:val="0"/>
              <w:widowControl w:val="0"/>
              <w:jc w:val="left"/>
              <w:rPr>
                <w:rFonts w:cs="Arial"/>
                <w:szCs w:val="18"/>
                <w:lang w:val="en-US" w:eastAsia="zh-CN"/>
              </w:rPr>
            </w:pPr>
            <w:r w:rsidRPr="00534629">
              <w:rPr>
                <w:rFonts w:cs="Arial"/>
                <w:szCs w:val="18"/>
                <w:lang w:val="en-US" w:eastAsia="zh-CN"/>
              </w:rPr>
              <w:t>Subcarrier spacing</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323661C1" w14:textId="0EC96363" w:rsidR="003E20CE" w:rsidRPr="00EE08A5" w:rsidRDefault="00DD1AC3" w:rsidP="00055DC9">
            <w:pPr>
              <w:pStyle w:val="TAL"/>
              <w:keepNext w:val="0"/>
              <w:keepLines w:val="0"/>
              <w:widowControl w:val="0"/>
              <w:rPr>
                <w:rFonts w:cs="Arial"/>
                <w:szCs w:val="18"/>
                <w:lang w:val="en-US"/>
              </w:rPr>
            </w:pPr>
            <w:r w:rsidRPr="00EE08A5">
              <w:rPr>
                <w:rFonts w:cs="Arial"/>
                <w:szCs w:val="18"/>
                <w:lang w:val="en-US"/>
              </w:rPr>
              <w:t>30</w:t>
            </w:r>
            <w:r w:rsidR="00DE0924" w:rsidRPr="00EE08A5">
              <w:rPr>
                <w:rFonts w:cs="Arial"/>
                <w:szCs w:val="18"/>
                <w:lang w:val="en-US"/>
              </w:rPr>
              <w:t xml:space="preserve"> </w:t>
            </w:r>
            <w:r w:rsidRPr="00EE08A5">
              <w:rPr>
                <w:rFonts w:cs="Arial"/>
                <w:szCs w:val="18"/>
                <w:lang w:val="en-US"/>
              </w:rPr>
              <w:t>kHz, optional: 60</w:t>
            </w:r>
            <w:r w:rsidR="00DE0924" w:rsidRPr="00EE08A5">
              <w:rPr>
                <w:rFonts w:cs="Arial"/>
                <w:szCs w:val="18"/>
                <w:lang w:val="en-US"/>
              </w:rPr>
              <w:t xml:space="preserve"> </w:t>
            </w:r>
            <w:r w:rsidRPr="00EE08A5">
              <w:rPr>
                <w:rFonts w:cs="Arial"/>
                <w:szCs w:val="18"/>
                <w:lang w:val="en-US"/>
              </w:rPr>
              <w:t xml:space="preserve">kHz, </w:t>
            </w:r>
            <w:r w:rsidR="003E20CE" w:rsidRPr="00EE08A5">
              <w:rPr>
                <w:rFonts w:cs="Arial"/>
                <w:szCs w:val="18"/>
                <w:lang w:val="en-US"/>
              </w:rPr>
              <w:t>15 kHz</w:t>
            </w:r>
          </w:p>
        </w:tc>
      </w:tr>
      <w:tr w:rsidR="00DD1AC3" w:rsidRPr="00534629" w14:paraId="4BB17DCB"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1D38E455"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Number of carriers</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2A9C5D3C" w14:textId="5324C384" w:rsidR="00DD1AC3" w:rsidRPr="00EE08A5" w:rsidRDefault="00DD1AC3" w:rsidP="00055DC9">
            <w:pPr>
              <w:pStyle w:val="TAL"/>
              <w:keepNext w:val="0"/>
              <w:keepLines w:val="0"/>
              <w:widowControl w:val="0"/>
              <w:rPr>
                <w:rFonts w:cs="Arial"/>
                <w:szCs w:val="18"/>
              </w:rPr>
            </w:pPr>
            <w:r w:rsidRPr="00EE08A5">
              <w:rPr>
                <w:rFonts w:cs="Arial"/>
                <w:szCs w:val="18"/>
              </w:rPr>
              <w:t xml:space="preserve">1, optional: 4 </w:t>
            </w:r>
          </w:p>
        </w:tc>
      </w:tr>
      <w:tr w:rsidR="00DD1AC3" w:rsidRPr="00534629" w14:paraId="22E00880"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7333BB05"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Total BS TX power</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58A5C76B" w14:textId="77777777" w:rsidR="00DD1AC3" w:rsidRPr="00EE08A5" w:rsidRDefault="00DD1AC3" w:rsidP="00055DC9">
            <w:pPr>
              <w:pStyle w:val="TAL"/>
              <w:keepNext w:val="0"/>
              <w:keepLines w:val="0"/>
              <w:widowControl w:val="0"/>
              <w:rPr>
                <w:rFonts w:cs="Arial"/>
                <w:szCs w:val="18"/>
              </w:rPr>
            </w:pPr>
            <w:r w:rsidRPr="00EE08A5">
              <w:rPr>
                <w:rFonts w:cs="Arial"/>
                <w:szCs w:val="18"/>
              </w:rPr>
              <w:t>18 dBm across aggregated carriers</w:t>
            </w:r>
          </w:p>
          <w:p w14:paraId="229AACB3" w14:textId="6AE04B87" w:rsidR="00DD1AC3" w:rsidRPr="00EE08A5" w:rsidRDefault="00DD1AC3" w:rsidP="00055DC9">
            <w:pPr>
              <w:pStyle w:val="TAL"/>
              <w:keepNext w:val="0"/>
              <w:keepLines w:val="0"/>
              <w:widowControl w:val="0"/>
              <w:rPr>
                <w:rFonts w:cs="Arial"/>
                <w:szCs w:val="18"/>
                <w:lang w:val="en-US"/>
              </w:rPr>
            </w:pPr>
            <w:r w:rsidRPr="00EE08A5">
              <w:rPr>
                <w:rFonts w:cs="Arial"/>
                <w:szCs w:val="18"/>
              </w:rPr>
              <w:t>Optional: 24 dBm</w:t>
            </w:r>
          </w:p>
        </w:tc>
      </w:tr>
      <w:tr w:rsidR="00DD1AC3" w:rsidRPr="00534629" w14:paraId="2AAE2058"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07B2D631" w14:textId="77777777" w:rsidR="00DD1AC3" w:rsidRPr="00534629" w:rsidRDefault="00DD1AC3" w:rsidP="00055DC9">
            <w:pPr>
              <w:pStyle w:val="TAH"/>
              <w:keepNext w:val="0"/>
              <w:keepLines w:val="0"/>
              <w:widowControl w:val="0"/>
              <w:jc w:val="left"/>
              <w:rPr>
                <w:rFonts w:cs="Arial"/>
                <w:szCs w:val="18"/>
                <w:lang w:val="en-US"/>
              </w:rPr>
            </w:pPr>
            <w:r w:rsidRPr="00534629">
              <w:rPr>
                <w:rFonts w:cs="Arial"/>
                <w:szCs w:val="18"/>
                <w:lang w:val="en-US"/>
              </w:rPr>
              <w:t xml:space="preserve">Total UE TX power </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72CFD869" w14:textId="6F23C06A" w:rsidR="00DD1AC3" w:rsidRPr="00EE08A5" w:rsidRDefault="00DD1AC3" w:rsidP="00055DC9">
            <w:pPr>
              <w:pStyle w:val="TAL"/>
              <w:keepNext w:val="0"/>
              <w:keepLines w:val="0"/>
              <w:widowControl w:val="0"/>
              <w:rPr>
                <w:rFonts w:cs="Arial"/>
                <w:szCs w:val="18"/>
                <w:lang w:val="en-US"/>
              </w:rPr>
            </w:pPr>
            <w:r w:rsidRPr="00EE08A5">
              <w:rPr>
                <w:rFonts w:cs="Arial"/>
                <w:szCs w:val="18"/>
              </w:rPr>
              <w:t>Max total UE TX power across aggregated cells in unlicensed spectrum: 18 dBm</w:t>
            </w:r>
          </w:p>
        </w:tc>
      </w:tr>
      <w:tr w:rsidR="00DD1AC3" w:rsidRPr="00534629" w14:paraId="607B1B6F"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751B8E88" w14:textId="6283E907" w:rsidR="00DD1AC3" w:rsidRPr="00534629" w:rsidRDefault="008A7022" w:rsidP="00055DC9">
            <w:pPr>
              <w:pStyle w:val="TAH"/>
              <w:keepNext w:val="0"/>
              <w:keepLines w:val="0"/>
              <w:widowControl w:val="0"/>
              <w:jc w:val="left"/>
              <w:rPr>
                <w:rFonts w:cs="Arial"/>
                <w:szCs w:val="18"/>
                <w:highlight w:val="yellow"/>
                <w:lang w:val="en-US" w:eastAsia="zh-CN"/>
              </w:rPr>
            </w:pPr>
            <w:r w:rsidRPr="00534629">
              <w:rPr>
                <w:rFonts w:cs="Arial"/>
                <w:szCs w:val="18"/>
                <w:lang w:val="en-US" w:eastAsia="zh-CN"/>
              </w:rPr>
              <w:t>Distance-dependent path loss and Shadowing</w:t>
            </w:r>
          </w:p>
        </w:tc>
        <w:tc>
          <w:tcPr>
            <w:tcW w:w="6778" w:type="dxa"/>
            <w:gridSpan w:val="2"/>
            <w:tcBorders>
              <w:top w:val="single" w:sz="8" w:space="0" w:color="auto"/>
              <w:left w:val="single" w:sz="8" w:space="0" w:color="auto"/>
              <w:bottom w:val="single" w:sz="8" w:space="0" w:color="auto"/>
              <w:right w:val="single" w:sz="8" w:space="0" w:color="auto"/>
            </w:tcBorders>
            <w:vAlign w:val="center"/>
          </w:tcPr>
          <w:p w14:paraId="7C07F35E" w14:textId="09B307CB" w:rsidR="00CD661F" w:rsidRPr="00CD661F" w:rsidRDefault="00CD661F" w:rsidP="00CD661F">
            <w:pPr>
              <w:widowControl w:val="0"/>
              <w:spacing w:after="40"/>
              <w:rPr>
                <w:rFonts w:ascii="Arial" w:hAnsi="Arial" w:cs="Arial"/>
                <w:sz w:val="18"/>
                <w:szCs w:val="18"/>
              </w:rPr>
            </w:pPr>
            <w:r w:rsidRPr="00027746">
              <w:rPr>
                <w:rFonts w:ascii="Arial" w:hAnsi="Arial" w:cs="Arial"/>
                <w:sz w:val="18"/>
                <w:szCs w:val="18"/>
                <w:lang w:eastAsia="ja-JP"/>
              </w:rPr>
              <w:t xml:space="preserve">[referring to </w:t>
            </w:r>
            <w:r w:rsidRPr="00027746">
              <w:rPr>
                <w:rFonts w:ascii="Arial" w:hAnsi="Arial" w:cs="Arial"/>
                <w:sz w:val="18"/>
                <w:szCs w:val="18"/>
                <w:lang w:val="en-US"/>
              </w:rPr>
              <w:t xml:space="preserve">Table </w:t>
            </w:r>
            <w:r w:rsidRPr="00027746">
              <w:rPr>
                <w:rFonts w:ascii="Arial" w:hAnsi="Arial" w:cs="Arial"/>
                <w:sz w:val="18"/>
                <w:szCs w:val="18"/>
              </w:rPr>
              <w:t>7.4.1-1 in 38.901]</w:t>
            </w:r>
          </w:p>
          <w:p w14:paraId="06C038AF" w14:textId="77777777" w:rsidR="00CD661F" w:rsidRDefault="00CD661F" w:rsidP="00AA6AB9">
            <w:pPr>
              <w:pStyle w:val="TAL"/>
              <w:keepNext w:val="0"/>
              <w:keepLines w:val="0"/>
              <w:widowControl w:val="0"/>
              <w:spacing w:after="40"/>
              <w:rPr>
                <w:rFonts w:cs="Arial"/>
                <w:szCs w:val="18"/>
              </w:rPr>
            </w:pPr>
          </w:p>
          <w:p w14:paraId="65151B4F" w14:textId="58105CAD" w:rsidR="00DF0836" w:rsidRPr="004C68EE" w:rsidRDefault="00DD1AC3" w:rsidP="00AA6AB9">
            <w:pPr>
              <w:pStyle w:val="TAL"/>
              <w:keepNext w:val="0"/>
              <w:keepLines w:val="0"/>
              <w:widowControl w:val="0"/>
              <w:spacing w:after="40"/>
              <w:rPr>
                <w:rFonts w:cs="Arial"/>
                <w:szCs w:val="18"/>
              </w:rPr>
            </w:pPr>
            <w:r w:rsidRPr="004C68EE">
              <w:rPr>
                <w:rFonts w:cs="Arial"/>
                <w:szCs w:val="18"/>
              </w:rPr>
              <w:t>Small cell-to-Small cell</w:t>
            </w:r>
            <w:r w:rsidR="00DF0836" w:rsidRPr="004C68EE">
              <w:rPr>
                <w:rFonts w:cs="Arial"/>
                <w:szCs w:val="18"/>
              </w:rPr>
              <w:t xml:space="preserve">: </w:t>
            </w:r>
            <w:r w:rsidR="00DF0836" w:rsidRPr="004C68EE">
              <w:rPr>
                <w:rFonts w:cs="Arial"/>
                <w:szCs w:val="18"/>
                <w:lang w:eastAsia="ja-JP"/>
              </w:rPr>
              <w:t>5GCM indoor office (</w:t>
            </w:r>
            <w:r w:rsidR="00DF0836" w:rsidRPr="004C68EE">
              <w:rPr>
                <w:rFonts w:cs="Arial"/>
                <w:szCs w:val="18"/>
              </w:rPr>
              <w:t>h</w:t>
            </w:r>
            <w:r w:rsidR="00DF0836" w:rsidRPr="004C68EE">
              <w:rPr>
                <w:rFonts w:cs="Arial"/>
                <w:szCs w:val="18"/>
                <w:vertAlign w:val="subscript"/>
              </w:rPr>
              <w:t>UE</w:t>
            </w:r>
            <w:r w:rsidR="00DF0836" w:rsidRPr="004C68EE">
              <w:rPr>
                <w:rFonts w:cs="Arial"/>
                <w:szCs w:val="18"/>
                <w:lang w:eastAsia="ja-JP"/>
              </w:rPr>
              <w:t xml:space="preserve"> = 3m)</w:t>
            </w:r>
            <w:r w:rsidR="00027746">
              <w:rPr>
                <w:rFonts w:cs="Arial"/>
                <w:szCs w:val="18"/>
                <w:lang w:eastAsia="ja-JP"/>
              </w:rPr>
              <w:t xml:space="preserve"> </w:t>
            </w:r>
          </w:p>
          <w:p w14:paraId="1E4DCFB7" w14:textId="59B8D91F" w:rsidR="00027746" w:rsidRPr="004C68EE" w:rsidRDefault="00DD1AC3" w:rsidP="00027746">
            <w:pPr>
              <w:pStyle w:val="TAL"/>
              <w:keepNext w:val="0"/>
              <w:keepLines w:val="0"/>
              <w:widowControl w:val="0"/>
              <w:spacing w:after="40"/>
              <w:rPr>
                <w:rFonts w:cs="Arial"/>
                <w:szCs w:val="18"/>
              </w:rPr>
            </w:pPr>
            <w:r w:rsidRPr="004C68EE">
              <w:rPr>
                <w:rFonts w:cs="Arial"/>
                <w:szCs w:val="18"/>
              </w:rPr>
              <w:t xml:space="preserve">Small cell-to-UE: </w:t>
            </w:r>
            <w:r w:rsidR="00DF0836" w:rsidRPr="004C68EE">
              <w:rPr>
                <w:rFonts w:cs="Arial"/>
                <w:szCs w:val="18"/>
                <w:lang w:eastAsia="ja-JP"/>
              </w:rPr>
              <w:t>5GCM indoor office</w:t>
            </w:r>
            <w:r w:rsidR="00027746">
              <w:rPr>
                <w:rFonts w:cs="Arial"/>
                <w:szCs w:val="18"/>
                <w:lang w:eastAsia="ja-JP"/>
              </w:rPr>
              <w:t xml:space="preserve"> </w:t>
            </w:r>
          </w:p>
          <w:p w14:paraId="1818ED1D" w14:textId="27973F07" w:rsidR="00DD1AC3" w:rsidRPr="004C68EE" w:rsidRDefault="00027746" w:rsidP="00AA6AB9">
            <w:pPr>
              <w:pStyle w:val="TAL"/>
              <w:keepNext w:val="0"/>
              <w:keepLines w:val="0"/>
              <w:widowControl w:val="0"/>
              <w:spacing w:after="40"/>
              <w:rPr>
                <w:rFonts w:cs="Arial"/>
                <w:szCs w:val="18"/>
              </w:rPr>
            </w:pPr>
            <w:r>
              <w:rPr>
                <w:rFonts w:cs="Arial"/>
                <w:szCs w:val="18"/>
              </w:rPr>
              <w:t xml:space="preserve">Indoor UE-to-Indoor UE: </w:t>
            </w:r>
            <w:r w:rsidR="00DF0836" w:rsidRPr="004C68EE">
              <w:rPr>
                <w:rFonts w:cs="Arial"/>
                <w:szCs w:val="18"/>
              </w:rPr>
              <w:t>5GCM Indoor-office (h</w:t>
            </w:r>
            <w:r w:rsidR="00DF0836" w:rsidRPr="004C68EE">
              <w:rPr>
                <w:rFonts w:cs="Arial"/>
                <w:szCs w:val="18"/>
                <w:vertAlign w:val="subscript"/>
              </w:rPr>
              <w:t>BS</w:t>
            </w:r>
            <w:r w:rsidR="00DF0836" w:rsidRPr="004C68EE" w:rsidDel="000023BB">
              <w:rPr>
                <w:rFonts w:cs="Arial"/>
                <w:szCs w:val="18"/>
              </w:rPr>
              <w:t xml:space="preserve"> </w:t>
            </w:r>
            <w:r w:rsidR="00DF0836" w:rsidRPr="004C68EE">
              <w:rPr>
                <w:rFonts w:cs="Arial"/>
                <w:szCs w:val="18"/>
              </w:rPr>
              <w:t>=1.5m)</w:t>
            </w:r>
            <w:r w:rsidR="00DD1AC3" w:rsidRPr="004C68EE">
              <w:rPr>
                <w:rFonts w:cs="Arial"/>
                <w:szCs w:val="18"/>
              </w:rPr>
              <w:t xml:space="preserve">. </w:t>
            </w:r>
          </w:p>
          <w:p w14:paraId="7B753374" w14:textId="77777777" w:rsidR="00CD661F" w:rsidRDefault="00CD661F" w:rsidP="00AA6AB9">
            <w:pPr>
              <w:widowControl w:val="0"/>
              <w:spacing w:after="40"/>
              <w:rPr>
                <w:rFonts w:ascii="Arial" w:hAnsi="Arial" w:cs="Arial"/>
                <w:sz w:val="18"/>
                <w:szCs w:val="18"/>
              </w:rPr>
            </w:pPr>
          </w:p>
          <w:p w14:paraId="7AB11C39" w14:textId="475DFB0E" w:rsidR="00DD1AC3" w:rsidRPr="00027746" w:rsidRDefault="00027746" w:rsidP="00AA6AB9">
            <w:pPr>
              <w:widowControl w:val="0"/>
              <w:spacing w:after="40"/>
              <w:rPr>
                <w:rFonts w:ascii="Arial" w:hAnsi="Arial" w:cs="Arial"/>
                <w:sz w:val="18"/>
                <w:szCs w:val="18"/>
              </w:rPr>
            </w:pPr>
            <w:r w:rsidRPr="00027746">
              <w:rPr>
                <w:rFonts w:ascii="Arial" w:hAnsi="Arial" w:cs="Arial"/>
                <w:sz w:val="18"/>
                <w:szCs w:val="18"/>
              </w:rPr>
              <w:t>[</w:t>
            </w:r>
            <w:r w:rsidR="00DD1AC3" w:rsidRPr="00027746">
              <w:rPr>
                <w:rFonts w:ascii="Arial" w:hAnsi="Arial" w:cs="Arial"/>
                <w:sz w:val="18"/>
                <w:szCs w:val="18"/>
              </w:rPr>
              <w:t xml:space="preserve">3D distance between an </w:t>
            </w:r>
            <w:r w:rsidR="0057526E" w:rsidRPr="00027746">
              <w:rPr>
                <w:rFonts w:ascii="Arial" w:hAnsi="Arial" w:cs="Arial"/>
                <w:sz w:val="18"/>
                <w:szCs w:val="18"/>
              </w:rPr>
              <w:t>g</w:t>
            </w:r>
            <w:r w:rsidR="00DD1AC3" w:rsidRPr="00027746">
              <w:rPr>
                <w:rFonts w:ascii="Arial" w:hAnsi="Arial" w:cs="Arial"/>
                <w:sz w:val="18"/>
                <w:szCs w:val="18"/>
              </w:rPr>
              <w:t>NB and a UE is applied. Working assumption is that 3D distance is also used for LOS probability and break</w:t>
            </w:r>
            <w:r w:rsidRPr="00027746">
              <w:rPr>
                <w:rFonts w:ascii="Arial" w:hAnsi="Arial" w:cs="Arial"/>
                <w:sz w:val="18"/>
                <w:szCs w:val="18"/>
              </w:rPr>
              <w:t xml:space="preserve"> point distance]</w:t>
            </w:r>
          </w:p>
          <w:p w14:paraId="408C468B" w14:textId="48345992" w:rsidR="008A7022" w:rsidRPr="008A7022" w:rsidRDefault="00027746" w:rsidP="00AA6AB9">
            <w:pPr>
              <w:widowControl w:val="0"/>
              <w:spacing w:after="40"/>
              <w:rPr>
                <w:rFonts w:ascii="Arial" w:hAnsi="Arial" w:cs="Arial"/>
                <w:sz w:val="18"/>
                <w:szCs w:val="18"/>
                <w:lang w:val="en-US"/>
              </w:rPr>
            </w:pPr>
            <w:r w:rsidRPr="00027746">
              <w:rPr>
                <w:rFonts w:ascii="Arial" w:hAnsi="Arial" w:cs="Arial"/>
                <w:sz w:val="18"/>
                <w:szCs w:val="18"/>
              </w:rPr>
              <w:t>[</w:t>
            </w:r>
            <w:r w:rsidR="008A7022" w:rsidRPr="00027746">
              <w:rPr>
                <w:rFonts w:ascii="Arial" w:hAnsi="Arial" w:cs="Arial"/>
                <w:sz w:val="18"/>
                <w:szCs w:val="18"/>
              </w:rPr>
              <w:t>Working assumption is that 3D distance is used for shadowing correlation distance</w:t>
            </w:r>
            <w:r w:rsidRPr="00027746">
              <w:rPr>
                <w:rFonts w:ascii="Arial" w:hAnsi="Arial" w:cs="Arial"/>
                <w:sz w:val="18"/>
                <w:szCs w:val="18"/>
              </w:rPr>
              <w:t>]</w:t>
            </w:r>
          </w:p>
        </w:tc>
      </w:tr>
      <w:tr w:rsidR="00E55918" w:rsidRPr="00534629" w14:paraId="2B0C77BD"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1CE4251C" w14:textId="798F95A5" w:rsidR="00E55918" w:rsidRPr="00473766" w:rsidRDefault="00E55918" w:rsidP="00055DC9">
            <w:pPr>
              <w:pStyle w:val="TAH"/>
              <w:keepNext w:val="0"/>
              <w:keepLines w:val="0"/>
              <w:widowControl w:val="0"/>
              <w:jc w:val="left"/>
              <w:rPr>
                <w:rFonts w:cs="Arial"/>
                <w:szCs w:val="18"/>
                <w:lang w:eastAsia="zh-CN"/>
              </w:rPr>
            </w:pPr>
            <w:r w:rsidRPr="00473766">
              <w:rPr>
                <w:rFonts w:cs="Arial"/>
                <w:szCs w:val="18"/>
                <w:lang w:eastAsia="zh-CN"/>
              </w:rPr>
              <w:t xml:space="preserve">Fast fading </w:t>
            </w:r>
          </w:p>
        </w:tc>
        <w:tc>
          <w:tcPr>
            <w:tcW w:w="6778" w:type="dxa"/>
            <w:gridSpan w:val="2"/>
            <w:tcBorders>
              <w:top w:val="single" w:sz="8" w:space="0" w:color="auto"/>
              <w:left w:val="single" w:sz="8" w:space="0" w:color="auto"/>
              <w:bottom w:val="single" w:sz="8" w:space="0" w:color="auto"/>
              <w:right w:val="single" w:sz="8" w:space="0" w:color="auto"/>
            </w:tcBorders>
            <w:vAlign w:val="center"/>
          </w:tcPr>
          <w:p w14:paraId="77705226" w14:textId="56C9D783" w:rsidR="00E55918" w:rsidRPr="00CD661F" w:rsidRDefault="00A23501" w:rsidP="00027746">
            <w:pPr>
              <w:widowControl w:val="0"/>
              <w:spacing w:after="40"/>
              <w:rPr>
                <w:rFonts w:ascii="Arial" w:hAnsi="Arial" w:cs="Arial"/>
                <w:sz w:val="18"/>
                <w:szCs w:val="18"/>
              </w:rPr>
            </w:pPr>
            <w:r w:rsidRPr="00CD661F">
              <w:rPr>
                <w:rFonts w:ascii="Arial" w:hAnsi="Arial" w:cs="Arial"/>
                <w:sz w:val="18"/>
                <w:szCs w:val="18"/>
                <w:lang w:eastAsia="ja-JP"/>
              </w:rPr>
              <w:t>5GCM indoor office</w:t>
            </w:r>
            <w:r w:rsidRPr="00CD661F">
              <w:rPr>
                <w:rFonts w:ascii="Arial" w:hAnsi="Arial" w:cs="Arial"/>
                <w:sz w:val="18"/>
                <w:szCs w:val="18"/>
              </w:rPr>
              <w:t xml:space="preserve"> </w:t>
            </w:r>
            <w:r w:rsidR="00027746" w:rsidRPr="00CD661F">
              <w:rPr>
                <w:rFonts w:ascii="Arial" w:hAnsi="Arial" w:cs="Arial"/>
                <w:sz w:val="18"/>
                <w:szCs w:val="18"/>
                <w:lang w:eastAsia="ja-JP"/>
              </w:rPr>
              <w:t xml:space="preserve">[referring to </w:t>
            </w:r>
            <w:r w:rsidR="00027746" w:rsidRPr="00CD661F">
              <w:rPr>
                <w:rFonts w:ascii="Arial" w:hAnsi="Arial" w:cs="Arial"/>
                <w:sz w:val="18"/>
                <w:szCs w:val="18"/>
                <w:lang w:val="en-US"/>
              </w:rPr>
              <w:t xml:space="preserve">Section </w:t>
            </w:r>
            <w:r w:rsidR="00027746" w:rsidRPr="00CD661F">
              <w:rPr>
                <w:rFonts w:ascii="Arial" w:hAnsi="Arial" w:cs="Arial"/>
                <w:sz w:val="18"/>
                <w:szCs w:val="18"/>
              </w:rPr>
              <w:t>7.5 in 38.901]</w:t>
            </w:r>
          </w:p>
        </w:tc>
      </w:tr>
      <w:tr w:rsidR="00DD1AC3" w:rsidRPr="00CD661F" w14:paraId="5CDA8491"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CBF0CF6" w14:textId="185DADA9"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 xml:space="preserve">BS antenna </w:t>
            </w:r>
            <w:r w:rsidR="004C68EE">
              <w:rPr>
                <w:rFonts w:cs="Arial"/>
                <w:szCs w:val="18"/>
                <w:lang w:val="en-US" w:eastAsia="zh-CN"/>
              </w:rPr>
              <w:t xml:space="preserve">panel and </w:t>
            </w:r>
            <w:r w:rsidR="00BF1C67">
              <w:rPr>
                <w:rFonts w:cs="Arial"/>
                <w:szCs w:val="18"/>
                <w:lang w:val="en-US" w:eastAsia="zh-CN"/>
              </w:rPr>
              <w:t xml:space="preserve">antenna </w:t>
            </w:r>
            <w:r w:rsidR="004C68EE">
              <w:rPr>
                <w:rFonts w:cs="Arial"/>
                <w:szCs w:val="18"/>
                <w:lang w:val="en-US" w:eastAsia="zh-CN"/>
              </w:rPr>
              <w:t>positioning</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186103C6" w14:textId="10609078" w:rsidR="00DD1AC3" w:rsidRPr="00CD661F" w:rsidRDefault="00DD1AC3" w:rsidP="00055DC9">
            <w:pPr>
              <w:pStyle w:val="Default"/>
              <w:widowControl w:val="0"/>
              <w:rPr>
                <w:sz w:val="18"/>
                <w:szCs w:val="18"/>
                <w:lang w:val="da-DK"/>
              </w:rPr>
            </w:pPr>
            <w:r w:rsidRPr="00CD661F">
              <w:rPr>
                <w:sz w:val="18"/>
                <w:szCs w:val="18"/>
                <w:lang w:val="da-DK" w:eastAsia="x-none"/>
              </w:rPr>
              <w:t>(M, N, P, M</w:t>
            </w:r>
            <w:r w:rsidRPr="00CD661F">
              <w:rPr>
                <w:sz w:val="18"/>
                <w:szCs w:val="18"/>
                <w:vertAlign w:val="subscript"/>
                <w:lang w:val="da-DK" w:eastAsia="x-none"/>
              </w:rPr>
              <w:t>g</w:t>
            </w:r>
            <w:r w:rsidRPr="00CD661F">
              <w:rPr>
                <w:sz w:val="18"/>
                <w:szCs w:val="18"/>
                <w:lang w:val="da-DK" w:eastAsia="x-none"/>
              </w:rPr>
              <w:t>, N</w:t>
            </w:r>
            <w:r w:rsidRPr="00CD661F">
              <w:rPr>
                <w:sz w:val="18"/>
                <w:szCs w:val="18"/>
                <w:vertAlign w:val="subscript"/>
                <w:lang w:val="da-DK" w:eastAsia="x-none"/>
              </w:rPr>
              <w:t>g</w:t>
            </w:r>
            <w:r w:rsidRPr="00CD661F">
              <w:rPr>
                <w:sz w:val="18"/>
                <w:szCs w:val="18"/>
                <w:lang w:val="da-DK" w:eastAsia="x-none"/>
              </w:rPr>
              <w:t xml:space="preserve">) = (1, 2, 2, 1, 1), dH = dV = 0.5 </w:t>
            </w:r>
            <w:r w:rsidRPr="00534629">
              <w:rPr>
                <w:sz w:val="18"/>
                <w:szCs w:val="18"/>
                <w:lang w:eastAsia="x-none"/>
              </w:rPr>
              <w:t>λ</w:t>
            </w:r>
          </w:p>
        </w:tc>
      </w:tr>
      <w:tr w:rsidR="00DD1AC3" w:rsidRPr="00534629" w14:paraId="3A0201F4"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61C8D03"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BS antenna height</w:t>
            </w:r>
          </w:p>
        </w:tc>
        <w:tc>
          <w:tcPr>
            <w:tcW w:w="677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05A79DD" w14:textId="7AB51958" w:rsidR="00DD1AC3" w:rsidRPr="00534629" w:rsidRDefault="004C68EE" w:rsidP="00055DC9">
            <w:pPr>
              <w:pStyle w:val="TAL"/>
              <w:keepNext w:val="0"/>
              <w:keepLines w:val="0"/>
              <w:widowControl w:val="0"/>
              <w:rPr>
                <w:rFonts w:cs="Arial"/>
                <w:szCs w:val="18"/>
                <w:lang w:val="en-US" w:eastAsia="x-none"/>
              </w:rPr>
            </w:pPr>
            <w:r>
              <w:rPr>
                <w:rFonts w:cs="Arial"/>
                <w:szCs w:val="18"/>
                <w:lang w:val="en-US"/>
              </w:rPr>
              <w:t>3</w:t>
            </w:r>
            <w:r w:rsidR="00DE0924">
              <w:rPr>
                <w:rFonts w:cs="Arial"/>
                <w:szCs w:val="18"/>
                <w:lang w:val="en-US"/>
              </w:rPr>
              <w:t xml:space="preserve"> </w:t>
            </w:r>
            <w:r w:rsidR="00DD1AC3" w:rsidRPr="00F054ED">
              <w:rPr>
                <w:rFonts w:cs="Arial"/>
                <w:szCs w:val="18"/>
                <w:lang w:val="en-US"/>
              </w:rPr>
              <w:t>m</w:t>
            </w:r>
          </w:p>
        </w:tc>
      </w:tr>
      <w:tr w:rsidR="00DD1AC3" w:rsidRPr="00534629" w14:paraId="7FB6F5AA"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7A11D257"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lastRenderedPageBreak/>
              <w:t xml:space="preserve">BS antenna gain </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18BF589B" w14:textId="77777777" w:rsidR="00DD1AC3" w:rsidRPr="00534629" w:rsidRDefault="00DD1AC3" w:rsidP="00055DC9">
            <w:pPr>
              <w:pStyle w:val="TAL"/>
              <w:keepNext w:val="0"/>
              <w:keepLines w:val="0"/>
              <w:widowControl w:val="0"/>
              <w:rPr>
                <w:rFonts w:cs="Arial"/>
                <w:szCs w:val="18"/>
                <w:lang w:val="en-US" w:eastAsia="x-none"/>
              </w:rPr>
            </w:pPr>
            <w:r w:rsidRPr="00534629">
              <w:rPr>
                <w:rFonts w:cs="Arial"/>
                <w:szCs w:val="18"/>
                <w:lang w:val="en-US"/>
              </w:rPr>
              <w:t>5dBi</w:t>
            </w:r>
          </w:p>
        </w:tc>
      </w:tr>
      <w:tr w:rsidR="00DD1AC3" w:rsidRPr="00534629" w14:paraId="37EAAFF0"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45BE2827" w14:textId="28F68F2D" w:rsidR="00DD1AC3" w:rsidRPr="00534629" w:rsidRDefault="00DD1AC3" w:rsidP="00055DC9">
            <w:pPr>
              <w:pStyle w:val="TAH"/>
              <w:keepNext w:val="0"/>
              <w:keepLines w:val="0"/>
              <w:widowControl w:val="0"/>
              <w:jc w:val="left"/>
              <w:rPr>
                <w:rFonts w:cs="Arial"/>
                <w:szCs w:val="18"/>
                <w:lang w:val="en-US" w:eastAsia="zh-CN"/>
              </w:rPr>
            </w:pPr>
            <w:r>
              <w:t>BS antenna pattern</w:t>
            </w:r>
          </w:p>
        </w:tc>
        <w:tc>
          <w:tcPr>
            <w:tcW w:w="6778" w:type="dxa"/>
            <w:gridSpan w:val="2"/>
            <w:tcBorders>
              <w:top w:val="single" w:sz="8" w:space="0" w:color="auto"/>
              <w:left w:val="single" w:sz="8" w:space="0" w:color="auto"/>
              <w:bottom w:val="single" w:sz="8" w:space="0" w:color="auto"/>
              <w:right w:val="single" w:sz="8" w:space="0" w:color="auto"/>
            </w:tcBorders>
            <w:vAlign w:val="center"/>
          </w:tcPr>
          <w:p w14:paraId="2B174CD1" w14:textId="5CDBE38A" w:rsidR="00DD1AC3" w:rsidRPr="00534629" w:rsidRDefault="00DD1AC3" w:rsidP="00055DC9">
            <w:pPr>
              <w:pStyle w:val="TAL"/>
              <w:keepNext w:val="0"/>
              <w:keepLines w:val="0"/>
              <w:widowControl w:val="0"/>
              <w:rPr>
                <w:rFonts w:cs="Arial"/>
                <w:szCs w:val="18"/>
                <w:lang w:val="en-US"/>
              </w:rPr>
            </w:pPr>
            <w:r w:rsidRPr="00473766">
              <w:t>Omni-directional is baseline</w:t>
            </w:r>
            <w:r w:rsidR="00C355F5">
              <w:t xml:space="preserve"> (Option 3 in Section A.2.1 of 38.802)</w:t>
            </w:r>
            <w:r w:rsidRPr="00473766">
              <w:t>; directional antenna is not precluded</w:t>
            </w:r>
          </w:p>
        </w:tc>
      </w:tr>
      <w:tr w:rsidR="00DD1AC3" w:rsidRPr="00CD661F" w14:paraId="4427EB41" w14:textId="77777777" w:rsidTr="00AA6AB9">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28FB8647" w14:textId="7F17C593"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 xml:space="preserve">UE antenna </w:t>
            </w:r>
            <w:r w:rsidR="00BF1C67">
              <w:rPr>
                <w:rFonts w:cs="Arial"/>
                <w:szCs w:val="18"/>
                <w:lang w:val="en-US" w:eastAsia="zh-CN"/>
              </w:rPr>
              <w:t>panel and antenna positioning</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545B0DA9" w14:textId="77777777" w:rsidR="00DD1AC3" w:rsidRPr="00BD6256" w:rsidRDefault="00DD1AC3" w:rsidP="00055DC9">
            <w:pPr>
              <w:pStyle w:val="TAL"/>
              <w:keepNext w:val="0"/>
              <w:keepLines w:val="0"/>
              <w:widowControl w:val="0"/>
              <w:rPr>
                <w:rFonts w:cs="Arial"/>
                <w:szCs w:val="18"/>
                <w:lang w:val="da-DK"/>
              </w:rPr>
            </w:pPr>
            <w:r w:rsidRPr="00BD6256">
              <w:rPr>
                <w:rFonts w:cs="Arial"/>
                <w:szCs w:val="18"/>
                <w:lang w:val="da-DK"/>
              </w:rPr>
              <w:t xml:space="preserve">(M, N, P, Mg, Ng) = (1, 1, 2, 1, 1), dH = dV = 0.5 </w:t>
            </w:r>
            <w:r w:rsidRPr="00534629">
              <w:rPr>
                <w:rFonts w:cs="Arial"/>
                <w:szCs w:val="18"/>
                <w:lang w:val="en-US"/>
              </w:rPr>
              <w:t>λ</w:t>
            </w:r>
          </w:p>
        </w:tc>
      </w:tr>
      <w:tr w:rsidR="00DD1AC3" w:rsidRPr="00534629" w14:paraId="4740985B"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A78F4CE"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UE antenna height</w:t>
            </w:r>
          </w:p>
        </w:tc>
        <w:tc>
          <w:tcPr>
            <w:tcW w:w="6768" w:type="dxa"/>
            <w:tcBorders>
              <w:top w:val="single" w:sz="8" w:space="0" w:color="auto"/>
              <w:left w:val="single" w:sz="8" w:space="0" w:color="auto"/>
              <w:bottom w:val="single" w:sz="8" w:space="0" w:color="auto"/>
              <w:right w:val="single" w:sz="8" w:space="0" w:color="auto"/>
            </w:tcBorders>
            <w:vAlign w:val="center"/>
            <w:hideMark/>
          </w:tcPr>
          <w:p w14:paraId="1D5454A9" w14:textId="77777777" w:rsidR="00DD1AC3" w:rsidRPr="00534629" w:rsidRDefault="00DD1AC3" w:rsidP="00055DC9">
            <w:pPr>
              <w:pStyle w:val="TAL"/>
              <w:keepNext w:val="0"/>
              <w:keepLines w:val="0"/>
              <w:widowControl w:val="0"/>
              <w:rPr>
                <w:rFonts w:cs="Arial"/>
                <w:szCs w:val="18"/>
                <w:lang w:val="en-US"/>
              </w:rPr>
            </w:pPr>
            <w:r w:rsidRPr="00534629">
              <w:rPr>
                <w:rFonts w:cs="Arial"/>
                <w:szCs w:val="18"/>
                <w:lang w:val="en-US"/>
              </w:rPr>
              <w:t>1.5m</w:t>
            </w:r>
          </w:p>
        </w:tc>
      </w:tr>
      <w:tr w:rsidR="00DD1AC3" w:rsidRPr="00534629" w14:paraId="62638E74"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421C768"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 xml:space="preserve">UE antenna gain </w:t>
            </w:r>
          </w:p>
        </w:tc>
        <w:tc>
          <w:tcPr>
            <w:tcW w:w="6768" w:type="dxa"/>
            <w:tcBorders>
              <w:top w:val="single" w:sz="8" w:space="0" w:color="auto"/>
              <w:left w:val="single" w:sz="8" w:space="0" w:color="auto"/>
              <w:bottom w:val="single" w:sz="8" w:space="0" w:color="auto"/>
              <w:right w:val="single" w:sz="8" w:space="0" w:color="auto"/>
            </w:tcBorders>
            <w:vAlign w:val="center"/>
            <w:hideMark/>
          </w:tcPr>
          <w:p w14:paraId="6EEBAD48" w14:textId="77777777" w:rsidR="00DD1AC3" w:rsidRPr="00534629" w:rsidRDefault="00DD1AC3" w:rsidP="00055DC9">
            <w:pPr>
              <w:pStyle w:val="TAL"/>
              <w:keepNext w:val="0"/>
              <w:keepLines w:val="0"/>
              <w:widowControl w:val="0"/>
              <w:rPr>
                <w:rFonts w:cs="Arial"/>
                <w:szCs w:val="18"/>
                <w:lang w:val="en-US" w:eastAsia="x-none"/>
              </w:rPr>
            </w:pPr>
            <w:r w:rsidRPr="00534629">
              <w:rPr>
                <w:rFonts w:cs="Arial"/>
                <w:szCs w:val="18"/>
                <w:lang w:val="en-US"/>
              </w:rPr>
              <w:t>0 dBi</w:t>
            </w:r>
          </w:p>
        </w:tc>
      </w:tr>
      <w:tr w:rsidR="00DD1AC3" w:rsidRPr="00534629" w14:paraId="28A178F4"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794A1F4" w14:textId="7AC54EBA" w:rsidR="00DD1AC3" w:rsidRPr="00534629" w:rsidRDefault="00DD1AC3" w:rsidP="00055DC9">
            <w:pPr>
              <w:pStyle w:val="TAH"/>
              <w:keepNext w:val="0"/>
              <w:keepLines w:val="0"/>
              <w:widowControl w:val="0"/>
              <w:jc w:val="left"/>
              <w:rPr>
                <w:rFonts w:cs="Arial"/>
                <w:szCs w:val="18"/>
                <w:lang w:val="en-US" w:eastAsia="zh-CN"/>
              </w:rPr>
            </w:pPr>
            <w:r>
              <w:rPr>
                <w:rFonts w:cs="Arial"/>
                <w:szCs w:val="18"/>
                <w:lang w:val="en-US" w:eastAsia="zh-CN"/>
              </w:rPr>
              <w:t>UE antenna pattern</w:t>
            </w:r>
          </w:p>
        </w:tc>
        <w:tc>
          <w:tcPr>
            <w:tcW w:w="6768" w:type="dxa"/>
            <w:tcBorders>
              <w:top w:val="single" w:sz="8" w:space="0" w:color="auto"/>
              <w:left w:val="single" w:sz="8" w:space="0" w:color="auto"/>
              <w:bottom w:val="single" w:sz="8" w:space="0" w:color="auto"/>
              <w:right w:val="single" w:sz="8" w:space="0" w:color="auto"/>
            </w:tcBorders>
            <w:vAlign w:val="center"/>
          </w:tcPr>
          <w:p w14:paraId="3C15BA86" w14:textId="07C72D0B" w:rsidR="00DD1AC3" w:rsidRPr="00534629" w:rsidRDefault="00DD1AC3" w:rsidP="00055DC9">
            <w:pPr>
              <w:pStyle w:val="TAL"/>
              <w:keepNext w:val="0"/>
              <w:keepLines w:val="0"/>
              <w:widowControl w:val="0"/>
              <w:rPr>
                <w:rFonts w:cs="Arial"/>
                <w:szCs w:val="18"/>
                <w:lang w:val="en-US"/>
              </w:rPr>
            </w:pPr>
            <w:r w:rsidRPr="00473766">
              <w:t>Omni-directional</w:t>
            </w:r>
          </w:p>
        </w:tc>
      </w:tr>
      <w:tr w:rsidR="00DD1AC3" w:rsidRPr="00534629" w14:paraId="7667E3D2" w14:textId="77777777" w:rsidTr="00846EAA">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05CD62E"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BS noise figure</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491549D" w14:textId="671D33AD" w:rsidR="00DD1AC3" w:rsidRPr="00534629" w:rsidRDefault="00DD1AC3" w:rsidP="00055DC9">
            <w:pPr>
              <w:pStyle w:val="TAL"/>
              <w:keepNext w:val="0"/>
              <w:keepLines w:val="0"/>
              <w:widowControl w:val="0"/>
              <w:rPr>
                <w:rFonts w:cs="Arial"/>
                <w:szCs w:val="18"/>
                <w:lang w:val="en-US" w:eastAsia="x-none"/>
              </w:rPr>
            </w:pPr>
            <w:r w:rsidRPr="00F054ED">
              <w:rPr>
                <w:rFonts w:cs="Arial"/>
                <w:szCs w:val="18"/>
                <w:lang w:val="en-US"/>
              </w:rPr>
              <w:t>5</w:t>
            </w:r>
            <w:r w:rsidR="00DE0924">
              <w:rPr>
                <w:rFonts w:cs="Arial"/>
                <w:szCs w:val="18"/>
                <w:lang w:val="en-US"/>
              </w:rPr>
              <w:t xml:space="preserve"> </w:t>
            </w:r>
            <w:r w:rsidRPr="00F054ED">
              <w:rPr>
                <w:rFonts w:cs="Arial"/>
                <w:szCs w:val="18"/>
                <w:lang w:val="en-US"/>
              </w:rPr>
              <w:t>dB</w:t>
            </w:r>
          </w:p>
        </w:tc>
      </w:tr>
      <w:tr w:rsidR="00DD1AC3" w:rsidRPr="00534629" w14:paraId="47775123"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A9BF8DC"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UE noise figure</w:t>
            </w:r>
          </w:p>
        </w:tc>
        <w:tc>
          <w:tcPr>
            <w:tcW w:w="6768" w:type="dxa"/>
            <w:tcBorders>
              <w:top w:val="single" w:sz="8" w:space="0" w:color="auto"/>
              <w:left w:val="single" w:sz="8" w:space="0" w:color="auto"/>
              <w:bottom w:val="single" w:sz="8" w:space="0" w:color="auto"/>
              <w:right w:val="single" w:sz="8" w:space="0" w:color="auto"/>
            </w:tcBorders>
            <w:vAlign w:val="center"/>
            <w:hideMark/>
          </w:tcPr>
          <w:p w14:paraId="1CA6D648" w14:textId="66545AF2" w:rsidR="00DD1AC3" w:rsidRPr="00534629" w:rsidRDefault="00DD1AC3" w:rsidP="00055DC9">
            <w:pPr>
              <w:pStyle w:val="TAL"/>
              <w:keepNext w:val="0"/>
              <w:keepLines w:val="0"/>
              <w:widowControl w:val="0"/>
              <w:rPr>
                <w:rFonts w:cs="Arial"/>
                <w:szCs w:val="18"/>
                <w:lang w:val="en-US"/>
              </w:rPr>
            </w:pPr>
            <w:r w:rsidRPr="00534629">
              <w:rPr>
                <w:rFonts w:cs="Arial"/>
                <w:szCs w:val="18"/>
                <w:lang w:val="en-US"/>
              </w:rPr>
              <w:t>9</w:t>
            </w:r>
            <w:r w:rsidR="00DE0924">
              <w:rPr>
                <w:rFonts w:cs="Arial"/>
                <w:szCs w:val="18"/>
                <w:lang w:val="en-US"/>
              </w:rPr>
              <w:t xml:space="preserve"> </w:t>
            </w:r>
            <w:r w:rsidRPr="00534629">
              <w:rPr>
                <w:rFonts w:cs="Arial"/>
                <w:szCs w:val="18"/>
                <w:lang w:val="en-US"/>
              </w:rPr>
              <w:t>dB</w:t>
            </w:r>
          </w:p>
        </w:tc>
      </w:tr>
      <w:tr w:rsidR="00DD1AC3" w:rsidRPr="00534629" w14:paraId="553B9EDB"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7708268"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 xml:space="preserve">UE receiver </w:t>
            </w:r>
          </w:p>
        </w:tc>
        <w:tc>
          <w:tcPr>
            <w:tcW w:w="6768" w:type="dxa"/>
            <w:tcBorders>
              <w:top w:val="single" w:sz="8" w:space="0" w:color="auto"/>
              <w:left w:val="single" w:sz="8" w:space="0" w:color="auto"/>
              <w:bottom w:val="single" w:sz="8" w:space="0" w:color="auto"/>
              <w:right w:val="single" w:sz="8" w:space="0" w:color="auto"/>
            </w:tcBorders>
            <w:vAlign w:val="center"/>
            <w:hideMark/>
          </w:tcPr>
          <w:p w14:paraId="532BDFF5" w14:textId="3D90089B" w:rsidR="00DD1AC3" w:rsidRPr="00534629" w:rsidRDefault="00DD1AC3" w:rsidP="00055DC9">
            <w:pPr>
              <w:pStyle w:val="TAL"/>
              <w:keepNext w:val="0"/>
              <w:keepLines w:val="0"/>
              <w:widowControl w:val="0"/>
              <w:rPr>
                <w:rFonts w:cs="Arial"/>
                <w:i/>
                <w:szCs w:val="18"/>
                <w:lang w:val="en-US"/>
              </w:rPr>
            </w:pPr>
            <w:r w:rsidRPr="00534629">
              <w:rPr>
                <w:rFonts w:cs="Arial"/>
                <w:szCs w:val="18"/>
                <w:lang w:val="en-US" w:eastAsia="zh-CN"/>
              </w:rPr>
              <w:t>MMSE-IRC as baseline</w:t>
            </w:r>
          </w:p>
        </w:tc>
      </w:tr>
      <w:tr w:rsidR="00DD1AC3" w:rsidRPr="00534629" w14:paraId="22B13D52"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BF1073A" w14:textId="3946E53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UE speed</w:t>
            </w:r>
          </w:p>
        </w:tc>
        <w:tc>
          <w:tcPr>
            <w:tcW w:w="6768" w:type="dxa"/>
            <w:tcBorders>
              <w:top w:val="single" w:sz="8" w:space="0" w:color="auto"/>
              <w:left w:val="single" w:sz="8" w:space="0" w:color="auto"/>
              <w:bottom w:val="single" w:sz="8" w:space="0" w:color="auto"/>
              <w:right w:val="single" w:sz="8" w:space="0" w:color="auto"/>
            </w:tcBorders>
            <w:vAlign w:val="center"/>
          </w:tcPr>
          <w:p w14:paraId="68AF287D" w14:textId="6FD43C9B" w:rsidR="00DD1AC3" w:rsidRPr="00534629" w:rsidRDefault="00DD1AC3" w:rsidP="00055DC9">
            <w:pPr>
              <w:pStyle w:val="TAL"/>
              <w:keepNext w:val="0"/>
              <w:keepLines w:val="0"/>
              <w:widowControl w:val="0"/>
              <w:rPr>
                <w:rFonts w:cs="Arial"/>
                <w:szCs w:val="18"/>
                <w:lang w:val="en-US" w:eastAsia="zh-CN"/>
              </w:rPr>
            </w:pPr>
            <w:r w:rsidRPr="00534629">
              <w:rPr>
                <w:rFonts w:cs="Arial"/>
                <w:szCs w:val="18"/>
                <w:lang w:val="en-US" w:eastAsia="zh-CN"/>
              </w:rPr>
              <w:t>3km/h</w:t>
            </w:r>
          </w:p>
        </w:tc>
      </w:tr>
      <w:tr w:rsidR="00DD1AC3" w:rsidRPr="00534629" w14:paraId="6BB1ECA0"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B4A2421"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 xml:space="preserve">Number of UEs </w:t>
            </w:r>
          </w:p>
        </w:tc>
        <w:tc>
          <w:tcPr>
            <w:tcW w:w="6768" w:type="dxa"/>
            <w:tcBorders>
              <w:top w:val="single" w:sz="8" w:space="0" w:color="auto"/>
              <w:left w:val="single" w:sz="8" w:space="0" w:color="auto"/>
              <w:bottom w:val="single" w:sz="8" w:space="0" w:color="auto"/>
              <w:right w:val="single" w:sz="8" w:space="0" w:color="auto"/>
            </w:tcBorders>
            <w:vAlign w:val="center"/>
            <w:hideMark/>
          </w:tcPr>
          <w:p w14:paraId="1658E766" w14:textId="76590378" w:rsidR="00DD1AC3" w:rsidRPr="00534629" w:rsidRDefault="00DD1AC3" w:rsidP="00055DC9">
            <w:pPr>
              <w:pStyle w:val="TAL"/>
              <w:keepNext w:val="0"/>
              <w:keepLines w:val="0"/>
              <w:widowControl w:val="0"/>
              <w:rPr>
                <w:rFonts w:cs="Arial"/>
                <w:szCs w:val="18"/>
                <w:lang w:val="en-US"/>
              </w:rPr>
            </w:pPr>
            <w:r w:rsidRPr="00534629">
              <w:rPr>
                <w:rFonts w:cs="Arial"/>
                <w:szCs w:val="18"/>
                <w:lang w:val="en-US" w:eastAsia="zh-CN"/>
              </w:rPr>
              <w:t>20 UEs per unlicensed band carrier per operator</w:t>
            </w:r>
          </w:p>
        </w:tc>
      </w:tr>
      <w:tr w:rsidR="00DD1AC3" w:rsidRPr="00534629" w14:paraId="014AC88E"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3CF9549"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UE dropping per network</w:t>
            </w:r>
          </w:p>
        </w:tc>
        <w:tc>
          <w:tcPr>
            <w:tcW w:w="6768" w:type="dxa"/>
            <w:tcBorders>
              <w:top w:val="single" w:sz="8" w:space="0" w:color="auto"/>
              <w:left w:val="single" w:sz="8" w:space="0" w:color="auto"/>
              <w:bottom w:val="single" w:sz="8" w:space="0" w:color="auto"/>
              <w:right w:val="single" w:sz="8" w:space="0" w:color="auto"/>
            </w:tcBorders>
            <w:vAlign w:val="center"/>
            <w:hideMark/>
          </w:tcPr>
          <w:p w14:paraId="5F4F53B2" w14:textId="337B4CF9" w:rsidR="00DD1AC3" w:rsidRPr="00534629" w:rsidRDefault="00BF1C67" w:rsidP="00055DC9">
            <w:pPr>
              <w:pStyle w:val="TAL"/>
              <w:keepNext w:val="0"/>
              <w:keepLines w:val="0"/>
              <w:widowControl w:val="0"/>
              <w:overflowPunct/>
              <w:autoSpaceDE/>
              <w:autoSpaceDN/>
              <w:adjustRightInd/>
              <w:spacing w:line="256" w:lineRule="auto"/>
              <w:textAlignment w:val="auto"/>
              <w:rPr>
                <w:rFonts w:eastAsia="Arial Unicode MS" w:cs="Arial"/>
                <w:szCs w:val="18"/>
                <w:lang w:val="en-US"/>
              </w:rPr>
            </w:pPr>
            <w:r>
              <w:rPr>
                <w:rFonts w:cs="Arial"/>
                <w:bCs/>
                <w:szCs w:val="18"/>
                <w:lang w:eastAsia="ja-JP"/>
              </w:rPr>
              <w:t>U</w:t>
            </w:r>
            <w:r w:rsidRPr="00E55D62">
              <w:rPr>
                <w:rFonts w:cs="Arial"/>
                <w:bCs/>
                <w:szCs w:val="18"/>
                <w:lang w:eastAsia="ja-JP"/>
              </w:rPr>
              <w:t xml:space="preserve">sers </w:t>
            </w:r>
            <w:r>
              <w:rPr>
                <w:rFonts w:cs="Arial"/>
                <w:bCs/>
                <w:szCs w:val="18"/>
                <w:lang w:eastAsia="ja-JP"/>
              </w:rPr>
              <w:t xml:space="preserve">are </w:t>
            </w:r>
            <w:r w:rsidRPr="00E55D62">
              <w:rPr>
                <w:rFonts w:cs="Arial"/>
                <w:bCs/>
                <w:szCs w:val="18"/>
                <w:lang w:eastAsia="ja-JP"/>
              </w:rPr>
              <w:t>randomly and uniformly dropped within the</w:t>
            </w:r>
            <w:r>
              <w:rPr>
                <w:rFonts w:cs="Arial"/>
                <w:bCs/>
                <w:szCs w:val="18"/>
                <w:lang w:eastAsia="ja-JP"/>
              </w:rPr>
              <w:t xml:space="preserve"> building area</w:t>
            </w:r>
            <w:r w:rsidR="00DD1AC3" w:rsidRPr="00B67753">
              <w:rPr>
                <w:rFonts w:eastAsia="Arial Unicode MS"/>
                <w:lang w:val="en-US"/>
              </w:rPr>
              <w:t>.</w:t>
            </w:r>
          </w:p>
        </w:tc>
      </w:tr>
      <w:tr w:rsidR="00DD1AC3" w:rsidRPr="00534629" w14:paraId="681F8BD1"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CFCB0DA"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Minimum distance (2D distance)</w:t>
            </w:r>
          </w:p>
        </w:tc>
        <w:tc>
          <w:tcPr>
            <w:tcW w:w="6768" w:type="dxa"/>
            <w:tcBorders>
              <w:top w:val="single" w:sz="8" w:space="0" w:color="auto"/>
              <w:left w:val="single" w:sz="8" w:space="0" w:color="auto"/>
              <w:bottom w:val="single" w:sz="8" w:space="0" w:color="auto"/>
              <w:right w:val="single" w:sz="8" w:space="0" w:color="auto"/>
            </w:tcBorders>
            <w:vAlign w:val="center"/>
            <w:hideMark/>
          </w:tcPr>
          <w:p w14:paraId="751956B0" w14:textId="2E3762B2" w:rsidR="00DD1AC3" w:rsidRPr="00534629" w:rsidRDefault="00E25AF9" w:rsidP="00055DC9">
            <w:pPr>
              <w:pStyle w:val="TAL"/>
              <w:keepNext w:val="0"/>
              <w:keepLines w:val="0"/>
              <w:widowControl w:val="0"/>
              <w:rPr>
                <w:rFonts w:cs="Arial"/>
                <w:szCs w:val="18"/>
                <w:lang w:val="en-US" w:eastAsia="x-none"/>
              </w:rPr>
            </w:pPr>
            <w:r>
              <w:rPr>
                <w:lang w:val="en-US"/>
              </w:rPr>
              <w:t xml:space="preserve">Small cell-UE, UE-UE: </w:t>
            </w:r>
            <w:r w:rsidR="00DD1AC3" w:rsidRPr="00534629">
              <w:rPr>
                <w:rFonts w:cs="Arial"/>
                <w:szCs w:val="18"/>
                <w:lang w:val="en-US" w:eastAsia="zh-CN"/>
              </w:rPr>
              <w:t>3m</w:t>
            </w:r>
          </w:p>
        </w:tc>
      </w:tr>
      <w:tr w:rsidR="00DD1AC3" w:rsidRPr="00534629" w14:paraId="447BC66E"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D43CC7C"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 xml:space="preserve">Traffic model </w:t>
            </w:r>
          </w:p>
        </w:tc>
        <w:tc>
          <w:tcPr>
            <w:tcW w:w="6768" w:type="dxa"/>
            <w:tcBorders>
              <w:top w:val="single" w:sz="8" w:space="0" w:color="auto"/>
              <w:left w:val="single" w:sz="8" w:space="0" w:color="auto"/>
              <w:bottom w:val="single" w:sz="8" w:space="0" w:color="auto"/>
              <w:right w:val="single" w:sz="8" w:space="0" w:color="auto"/>
            </w:tcBorders>
            <w:vAlign w:val="center"/>
            <w:hideMark/>
          </w:tcPr>
          <w:p w14:paraId="6BACDF66" w14:textId="51FA6E59" w:rsidR="00DD1AC3" w:rsidRPr="00736F2A" w:rsidRDefault="00DD1AC3" w:rsidP="00055DC9">
            <w:pPr>
              <w:pStyle w:val="BodyText"/>
              <w:widowControl w:val="0"/>
              <w:spacing w:after="0"/>
              <w:rPr>
                <w:rFonts w:ascii="Arial" w:eastAsia="MS Mincho" w:hAnsi="Arial" w:cs="Arial"/>
                <w:sz w:val="18"/>
                <w:szCs w:val="18"/>
                <w:lang w:eastAsia="ja-JP"/>
              </w:rPr>
            </w:pPr>
            <w:r w:rsidRPr="00EC0C4E">
              <w:rPr>
                <w:rFonts w:ascii="Arial" w:eastAsia="MS Mincho" w:hAnsi="Arial" w:cs="Arial"/>
                <w:sz w:val="18"/>
                <w:szCs w:val="18"/>
                <w:lang w:eastAsia="ja-JP"/>
              </w:rPr>
              <w:t xml:space="preserve">FTP Model 3: Based on FTP model 2 as in TR 36.814 with the exception that packets for the same UE arrive according to a Poisson process with arrival rate </w:t>
            </w:r>
            <w:r w:rsidRPr="00EC0C4E">
              <w:rPr>
                <w:rFonts w:ascii="Cambria Math" w:hAnsi="Cambria Math" w:cs="Cambria Math"/>
                <w:sz w:val="18"/>
                <w:szCs w:val="18"/>
              </w:rPr>
              <w:t>𝜆</w:t>
            </w:r>
            <w:r w:rsidRPr="00EC0C4E">
              <w:rPr>
                <w:rFonts w:ascii="Arial" w:eastAsia="MS Mincho" w:hAnsi="Arial" w:cs="Arial"/>
                <w:sz w:val="18"/>
                <w:szCs w:val="18"/>
                <w:lang w:eastAsia="ja-JP"/>
              </w:rPr>
              <w:t xml:space="preserve"> and the transmission time of a packet is counted from the time instance it arrives in the queue.</w:t>
            </w:r>
          </w:p>
          <w:p w14:paraId="60C66759" w14:textId="77777777" w:rsidR="00EC0C4E" w:rsidRPr="00B407C3" w:rsidRDefault="00EC0C4E" w:rsidP="00055DC9">
            <w:pPr>
              <w:pStyle w:val="BodyText"/>
              <w:widowControl w:val="0"/>
              <w:spacing w:after="0"/>
              <w:rPr>
                <w:rFonts w:ascii="Arial" w:eastAsia="MS Mincho" w:hAnsi="Arial" w:cs="Arial"/>
                <w:sz w:val="18"/>
                <w:szCs w:val="18"/>
                <w:lang w:eastAsia="ja-JP"/>
              </w:rPr>
            </w:pPr>
          </w:p>
          <w:p w14:paraId="62033E3E" w14:textId="0C602DB6" w:rsidR="00DD1AC3" w:rsidRPr="00DB22E9" w:rsidRDefault="00DD1AC3" w:rsidP="00055DC9">
            <w:pPr>
              <w:pStyle w:val="BodyText"/>
              <w:widowControl w:val="0"/>
              <w:spacing w:after="0"/>
              <w:rPr>
                <w:rFonts w:ascii="Arial" w:eastAsia="MS Mincho" w:hAnsi="Arial" w:cs="Arial"/>
                <w:sz w:val="18"/>
                <w:szCs w:val="18"/>
                <w:lang w:eastAsia="ja-JP"/>
              </w:rPr>
            </w:pPr>
            <w:r w:rsidRPr="00DE1C6A">
              <w:rPr>
                <w:rFonts w:ascii="Arial" w:eastAsia="MS Mincho" w:hAnsi="Arial" w:cs="Arial"/>
                <w:sz w:val="18"/>
                <w:szCs w:val="18"/>
                <w:lang w:eastAsia="ja-JP"/>
              </w:rPr>
              <w:t>FTP model file size: 0.5 Mbytes.</w:t>
            </w:r>
          </w:p>
          <w:p w14:paraId="261E31EF" w14:textId="77777777" w:rsidR="00EC0C4E" w:rsidRPr="008A7022" w:rsidRDefault="00EC0C4E" w:rsidP="00055DC9">
            <w:pPr>
              <w:widowControl w:val="0"/>
              <w:spacing w:after="0"/>
              <w:rPr>
                <w:rFonts w:ascii="Arial" w:eastAsia="MS Mincho" w:hAnsi="Arial" w:cs="Arial"/>
                <w:sz w:val="18"/>
                <w:szCs w:val="18"/>
                <w:lang w:val="en-US" w:eastAsia="ja-JP"/>
              </w:rPr>
            </w:pPr>
          </w:p>
          <w:p w14:paraId="59AAD772" w14:textId="266B4AC6" w:rsidR="00EC0C4E" w:rsidRPr="00EC0C4E" w:rsidRDefault="00EC0C4E" w:rsidP="00EC0C4E">
            <w:pPr>
              <w:spacing w:after="0"/>
              <w:rPr>
                <w:rFonts w:ascii="Arial" w:eastAsia="MS Mincho" w:hAnsi="Arial" w:cs="Arial"/>
                <w:sz w:val="18"/>
                <w:szCs w:val="18"/>
                <w:lang w:eastAsia="ja-JP"/>
              </w:rPr>
            </w:pPr>
            <w:r w:rsidRPr="00B504E8">
              <w:rPr>
                <w:rFonts w:ascii="Arial" w:eastAsia="MS Mincho" w:hAnsi="Arial" w:cs="Arial"/>
                <w:sz w:val="18"/>
                <w:szCs w:val="18"/>
                <w:lang w:eastAsia="ja-JP"/>
              </w:rPr>
              <w:t xml:space="preserve">Optional: Mixed traffic model with each UE carrying only VoIP traffic or only FTP traffic in the Wi-Fi network that is not replaced by </w:t>
            </w:r>
            <w:r>
              <w:rPr>
                <w:rFonts w:ascii="Arial" w:eastAsia="MS Mincho" w:hAnsi="Arial" w:cs="Arial"/>
                <w:sz w:val="18"/>
                <w:szCs w:val="18"/>
                <w:lang w:eastAsia="ja-JP"/>
              </w:rPr>
              <w:t>NR-U</w:t>
            </w:r>
            <w:r w:rsidRPr="00EC0C4E">
              <w:rPr>
                <w:rFonts w:ascii="Arial" w:eastAsia="MS Mincho" w:hAnsi="Arial" w:cs="Arial"/>
                <w:sz w:val="18"/>
                <w:szCs w:val="18"/>
                <w:lang w:eastAsia="ja-JP"/>
              </w:rPr>
              <w:t>.</w:t>
            </w:r>
          </w:p>
          <w:p w14:paraId="0A180610" w14:textId="77777777" w:rsidR="00EC0C4E" w:rsidRPr="00736F2A" w:rsidRDefault="00EC0C4E" w:rsidP="00EC0C4E">
            <w:pPr>
              <w:numPr>
                <w:ilvl w:val="0"/>
                <w:numId w:val="25"/>
              </w:numPr>
              <w:overflowPunct/>
              <w:autoSpaceDE/>
              <w:autoSpaceDN/>
              <w:adjustRightInd/>
              <w:spacing w:after="0"/>
              <w:textAlignment w:val="auto"/>
              <w:rPr>
                <w:rFonts w:ascii="Arial" w:eastAsia="MS Mincho" w:hAnsi="Arial" w:cs="Arial"/>
                <w:sz w:val="18"/>
                <w:szCs w:val="18"/>
                <w:lang w:eastAsia="ja-JP"/>
              </w:rPr>
            </w:pPr>
            <w:r w:rsidRPr="00736F2A">
              <w:rPr>
                <w:rFonts w:ascii="Arial" w:eastAsia="MS Mincho" w:hAnsi="Arial" w:cs="Arial"/>
                <w:sz w:val="18"/>
                <w:szCs w:val="18"/>
                <w:lang w:eastAsia="ja-JP"/>
              </w:rPr>
              <w:t>Two UEs with VoIP traffic in addition to UEs with FTP traffic</w:t>
            </w:r>
          </w:p>
          <w:p w14:paraId="56AD3887" w14:textId="77777777" w:rsidR="00EC0C4E" w:rsidRPr="00B407C3" w:rsidRDefault="00EC0C4E" w:rsidP="00EC0C4E">
            <w:pPr>
              <w:numPr>
                <w:ilvl w:val="0"/>
                <w:numId w:val="25"/>
              </w:numPr>
              <w:overflowPunct/>
              <w:autoSpaceDE/>
              <w:autoSpaceDN/>
              <w:adjustRightInd/>
              <w:spacing w:after="0"/>
              <w:textAlignment w:val="auto"/>
              <w:rPr>
                <w:rFonts w:ascii="Arial" w:eastAsia="MS Mincho" w:hAnsi="Arial" w:cs="Arial"/>
                <w:sz w:val="18"/>
                <w:szCs w:val="18"/>
                <w:lang w:eastAsia="ja-JP"/>
              </w:rPr>
            </w:pPr>
            <w:r w:rsidRPr="00B407C3">
              <w:rPr>
                <w:rFonts w:ascii="Arial" w:eastAsia="MS Mincho" w:hAnsi="Arial" w:cs="Arial"/>
                <w:sz w:val="18"/>
                <w:szCs w:val="18"/>
                <w:lang w:eastAsia="ja-JP"/>
              </w:rPr>
              <w:t>The VoIP traffic model is based on G.729A (data rate is 24 kbps)</w:t>
            </w:r>
          </w:p>
          <w:p w14:paraId="4E5E6D08" w14:textId="77777777" w:rsidR="00EC0C4E" w:rsidRPr="00DE1C6A" w:rsidRDefault="00EC0C4E" w:rsidP="00EC0C4E">
            <w:pPr>
              <w:numPr>
                <w:ilvl w:val="1"/>
                <w:numId w:val="25"/>
              </w:numPr>
              <w:overflowPunct/>
              <w:autoSpaceDE/>
              <w:autoSpaceDN/>
              <w:adjustRightInd/>
              <w:spacing w:after="0"/>
              <w:textAlignment w:val="auto"/>
              <w:rPr>
                <w:rFonts w:ascii="Arial" w:eastAsia="MS Mincho" w:hAnsi="Arial" w:cs="Arial"/>
                <w:sz w:val="18"/>
                <w:szCs w:val="18"/>
                <w:lang w:eastAsia="ja-JP"/>
              </w:rPr>
            </w:pPr>
            <w:r w:rsidRPr="00DE1C6A">
              <w:rPr>
                <w:rFonts w:ascii="Arial" w:eastAsia="MS Mincho" w:hAnsi="Arial" w:cs="Arial"/>
                <w:sz w:val="18"/>
                <w:szCs w:val="18"/>
                <w:lang w:eastAsia="ja-JP"/>
              </w:rPr>
              <w:t>Packet inter-arrival time: 20 ms</w:t>
            </w:r>
          </w:p>
          <w:p w14:paraId="1789AB84" w14:textId="77777777" w:rsidR="00EC0C4E" w:rsidRPr="008A7022" w:rsidRDefault="00EC0C4E" w:rsidP="00EC0C4E">
            <w:pPr>
              <w:numPr>
                <w:ilvl w:val="1"/>
                <w:numId w:val="25"/>
              </w:numPr>
              <w:overflowPunct/>
              <w:autoSpaceDE/>
              <w:autoSpaceDN/>
              <w:adjustRightInd/>
              <w:spacing w:after="0"/>
              <w:textAlignment w:val="auto"/>
              <w:rPr>
                <w:rFonts w:ascii="Arial" w:eastAsia="MS Mincho" w:hAnsi="Arial" w:cs="Arial"/>
                <w:sz w:val="18"/>
                <w:szCs w:val="18"/>
                <w:lang w:eastAsia="ja-JP"/>
              </w:rPr>
            </w:pPr>
            <w:r w:rsidRPr="008A7022">
              <w:rPr>
                <w:rFonts w:ascii="Arial" w:eastAsia="MS Mincho" w:hAnsi="Arial" w:cs="Arial"/>
                <w:sz w:val="18"/>
                <w:szCs w:val="18"/>
                <w:lang w:eastAsia="ja-JP"/>
              </w:rPr>
              <w:t>Packet size: 60 bytes (payload plus IP header overhead)</w:t>
            </w:r>
          </w:p>
          <w:p w14:paraId="1785B81A" w14:textId="77777777" w:rsidR="00EC0C4E" w:rsidRPr="00B504E8" w:rsidRDefault="00EC0C4E" w:rsidP="00EC0C4E">
            <w:pPr>
              <w:numPr>
                <w:ilvl w:val="0"/>
                <w:numId w:val="25"/>
              </w:numPr>
              <w:overflowPunct/>
              <w:autoSpaceDE/>
              <w:autoSpaceDN/>
              <w:adjustRightInd/>
              <w:spacing w:after="0"/>
              <w:textAlignment w:val="auto"/>
              <w:rPr>
                <w:rFonts w:ascii="Arial" w:eastAsia="MS Mincho" w:hAnsi="Arial" w:cs="Arial"/>
                <w:sz w:val="18"/>
                <w:szCs w:val="18"/>
                <w:lang w:eastAsia="ja-JP"/>
              </w:rPr>
            </w:pPr>
            <w:r w:rsidRPr="00B504E8">
              <w:rPr>
                <w:rFonts w:ascii="Arial" w:eastAsia="MS Mincho" w:hAnsi="Arial" w:cs="Arial"/>
                <w:sz w:val="18"/>
                <w:szCs w:val="18"/>
                <w:lang w:eastAsia="ja-JP"/>
              </w:rPr>
              <w:t>Voice activity is assumed to be 100%. Statistics are independently reported in each direction</w:t>
            </w:r>
          </w:p>
          <w:p w14:paraId="7FF48C6B" w14:textId="77777777" w:rsidR="00EC0C4E" w:rsidRPr="00C355F5" w:rsidRDefault="00EC0C4E" w:rsidP="00EC0C4E">
            <w:pPr>
              <w:numPr>
                <w:ilvl w:val="0"/>
                <w:numId w:val="25"/>
              </w:numPr>
              <w:overflowPunct/>
              <w:autoSpaceDE/>
              <w:autoSpaceDN/>
              <w:adjustRightInd/>
              <w:spacing w:after="0"/>
              <w:textAlignment w:val="auto"/>
              <w:rPr>
                <w:rFonts w:ascii="Arial" w:eastAsia="MS Mincho" w:hAnsi="Arial" w:cs="Arial"/>
                <w:sz w:val="18"/>
                <w:szCs w:val="18"/>
                <w:lang w:eastAsia="ja-JP"/>
              </w:rPr>
            </w:pPr>
            <w:r w:rsidRPr="00C355F5">
              <w:rPr>
                <w:rFonts w:ascii="Arial" w:eastAsia="MS Mincho" w:hAnsi="Arial" w:cs="Arial"/>
                <w:sz w:val="18"/>
                <w:szCs w:val="18"/>
                <w:lang w:eastAsia="ja-JP"/>
              </w:rPr>
              <w:t>No associated control plane traffic is modelled</w:t>
            </w:r>
          </w:p>
          <w:p w14:paraId="63BBCFF1" w14:textId="77777777" w:rsidR="00EC0C4E" w:rsidRPr="00C355F5" w:rsidRDefault="00EC0C4E" w:rsidP="00EC0C4E">
            <w:pPr>
              <w:numPr>
                <w:ilvl w:val="0"/>
                <w:numId w:val="25"/>
              </w:numPr>
              <w:overflowPunct/>
              <w:autoSpaceDE/>
              <w:autoSpaceDN/>
              <w:adjustRightInd/>
              <w:spacing w:after="0"/>
              <w:textAlignment w:val="auto"/>
              <w:rPr>
                <w:rFonts w:ascii="Arial" w:eastAsia="MS Mincho" w:hAnsi="Arial" w:cs="Arial"/>
                <w:sz w:val="18"/>
                <w:szCs w:val="18"/>
                <w:lang w:eastAsia="ja-JP"/>
              </w:rPr>
            </w:pPr>
            <w:r w:rsidRPr="00C355F5">
              <w:rPr>
                <w:rFonts w:ascii="Arial" w:eastAsia="MS Mincho" w:hAnsi="Arial" w:cs="Arial"/>
                <w:sz w:val="18"/>
                <w:szCs w:val="18"/>
                <w:lang w:eastAsia="ja-JP"/>
              </w:rPr>
              <w:t>For DL+UL coexistence evaluations the voice activity of the VoIP users is 50% for both DL and UL.</w:t>
            </w:r>
          </w:p>
          <w:p w14:paraId="3725401F" w14:textId="77777777" w:rsidR="00EC0C4E" w:rsidRPr="00DE27F5" w:rsidRDefault="00EC0C4E" w:rsidP="00EC0C4E">
            <w:pPr>
              <w:numPr>
                <w:ilvl w:val="0"/>
                <w:numId w:val="25"/>
              </w:numPr>
              <w:overflowPunct/>
              <w:autoSpaceDE/>
              <w:autoSpaceDN/>
              <w:adjustRightInd/>
              <w:spacing w:after="0"/>
              <w:textAlignment w:val="auto"/>
              <w:rPr>
                <w:rFonts w:ascii="Arial" w:eastAsia="MS Mincho" w:hAnsi="Arial" w:cs="Arial"/>
                <w:sz w:val="18"/>
                <w:szCs w:val="18"/>
                <w:lang w:eastAsia="ja-JP"/>
              </w:rPr>
            </w:pPr>
            <w:r w:rsidRPr="00DE27F5">
              <w:rPr>
                <w:rFonts w:ascii="Arial" w:eastAsia="MS Mincho" w:hAnsi="Arial" w:cs="Arial"/>
                <w:sz w:val="18"/>
                <w:szCs w:val="18"/>
                <w:lang w:eastAsia="ja-JP"/>
              </w:rPr>
              <w:t>For DL+UL coexistence evaluations for each VoIP user, On and Off periods of length X (e.g., X = 5) second alternates with each other in such a way that both DL and UL are not active at the same time.</w:t>
            </w:r>
          </w:p>
          <w:p w14:paraId="7881EE00" w14:textId="77777777" w:rsidR="00EC0C4E" w:rsidRPr="00EC0C4E" w:rsidRDefault="00EC0C4E" w:rsidP="00055DC9">
            <w:pPr>
              <w:widowControl w:val="0"/>
              <w:spacing w:after="0"/>
              <w:rPr>
                <w:rFonts w:ascii="Arial" w:eastAsia="MS Mincho" w:hAnsi="Arial" w:cs="Arial"/>
                <w:sz w:val="18"/>
                <w:szCs w:val="18"/>
                <w:lang w:eastAsia="ja-JP"/>
              </w:rPr>
            </w:pPr>
          </w:p>
          <w:p w14:paraId="784ABB8A" w14:textId="2B9470CF" w:rsidR="00DD1AC3" w:rsidRPr="00F63221" w:rsidRDefault="00DD1AC3" w:rsidP="00055DC9">
            <w:pPr>
              <w:widowControl w:val="0"/>
              <w:spacing w:after="0"/>
              <w:rPr>
                <w:rFonts w:ascii="Arial" w:eastAsia="MS Mincho" w:hAnsi="Arial" w:cs="Arial"/>
                <w:sz w:val="18"/>
                <w:szCs w:val="18"/>
                <w:lang w:val="en-US" w:eastAsia="ja-JP"/>
              </w:rPr>
            </w:pPr>
            <w:r w:rsidRPr="00F63221">
              <w:rPr>
                <w:rFonts w:ascii="Arial" w:eastAsia="MS Mincho" w:hAnsi="Arial" w:cs="Arial"/>
                <w:sz w:val="18"/>
                <w:szCs w:val="18"/>
                <w:lang w:val="en-US" w:eastAsia="ja-JP"/>
              </w:rPr>
              <w:t xml:space="preserve">Independent traffic generation on the DL and UL for </w:t>
            </w:r>
            <w:r>
              <w:rPr>
                <w:rFonts w:ascii="Arial" w:eastAsia="MS Mincho" w:hAnsi="Arial" w:cs="Arial"/>
                <w:sz w:val="18"/>
                <w:szCs w:val="18"/>
                <w:lang w:val="en-US" w:eastAsia="ja-JP"/>
              </w:rPr>
              <w:t xml:space="preserve">both NR-U, </w:t>
            </w:r>
            <w:r w:rsidRPr="00F63221">
              <w:rPr>
                <w:rFonts w:ascii="Arial" w:eastAsia="MS Mincho" w:hAnsi="Arial" w:cs="Arial"/>
                <w:sz w:val="18"/>
                <w:szCs w:val="18"/>
                <w:lang w:val="en-US" w:eastAsia="ja-JP"/>
              </w:rPr>
              <w:t>Wi</w:t>
            </w:r>
            <w:r>
              <w:rPr>
                <w:rFonts w:ascii="Arial" w:eastAsia="MS Mincho" w:hAnsi="Arial" w:cs="Arial"/>
                <w:sz w:val="18"/>
                <w:szCs w:val="18"/>
                <w:lang w:val="en-US" w:eastAsia="ja-JP"/>
              </w:rPr>
              <w:t>-</w:t>
            </w:r>
            <w:r w:rsidRPr="00F63221">
              <w:rPr>
                <w:rFonts w:ascii="Arial" w:eastAsia="MS Mincho" w:hAnsi="Arial" w:cs="Arial"/>
                <w:sz w:val="18"/>
                <w:szCs w:val="18"/>
                <w:lang w:val="en-US" w:eastAsia="ja-JP"/>
              </w:rPr>
              <w:t>Fi and LAA for FTP traffic model</w:t>
            </w:r>
          </w:p>
          <w:p w14:paraId="66099311" w14:textId="77777777" w:rsidR="00DD1AC3" w:rsidRDefault="00DD1AC3" w:rsidP="00055DC9">
            <w:pPr>
              <w:widowControl w:val="0"/>
              <w:spacing w:after="0"/>
              <w:rPr>
                <w:rFonts w:ascii="Arial" w:eastAsia="MS Mincho" w:hAnsi="Arial" w:cs="Arial"/>
                <w:sz w:val="18"/>
                <w:szCs w:val="18"/>
                <w:lang w:val="en-US" w:eastAsia="ja-JP"/>
              </w:rPr>
            </w:pPr>
          </w:p>
          <w:p w14:paraId="185BEFC9" w14:textId="77777777" w:rsidR="00DD1AC3" w:rsidRDefault="00DD1AC3" w:rsidP="00055DC9">
            <w:pPr>
              <w:widowControl w:val="0"/>
              <w:spacing w:after="0"/>
              <w:rPr>
                <w:rFonts w:ascii="Arial" w:eastAsia="MS Mincho" w:hAnsi="Arial" w:cs="Arial"/>
                <w:sz w:val="18"/>
                <w:szCs w:val="18"/>
                <w:lang w:val="en-US" w:eastAsia="ja-JP"/>
              </w:rPr>
            </w:pPr>
            <w:r w:rsidRPr="00F63221">
              <w:rPr>
                <w:rFonts w:ascii="Arial" w:eastAsia="MS Mincho" w:hAnsi="Arial" w:cs="Arial"/>
                <w:sz w:val="18"/>
                <w:szCs w:val="18"/>
                <w:lang w:val="en-US" w:eastAsia="ja-JP"/>
              </w:rPr>
              <w:t>Each UE has the same UL/DL traffic arrival rate ratio</w:t>
            </w:r>
          </w:p>
          <w:p w14:paraId="7540DCA1" w14:textId="77777777" w:rsidR="00DD1AC3" w:rsidRDefault="00DD1AC3" w:rsidP="00055DC9">
            <w:pPr>
              <w:pStyle w:val="BodyText"/>
              <w:widowControl w:val="0"/>
              <w:spacing w:after="0"/>
              <w:jc w:val="both"/>
              <w:rPr>
                <w:rFonts w:ascii="Arial" w:eastAsia="MS Mincho" w:hAnsi="Arial" w:cs="Arial"/>
                <w:sz w:val="18"/>
                <w:lang w:val="en-US" w:eastAsia="ja-JP"/>
              </w:rPr>
            </w:pPr>
          </w:p>
          <w:p w14:paraId="25E06649" w14:textId="554C9018" w:rsidR="00DD1AC3" w:rsidRDefault="00DD1AC3" w:rsidP="00055DC9">
            <w:pPr>
              <w:pStyle w:val="BodyText"/>
              <w:widowControl w:val="0"/>
              <w:spacing w:after="0"/>
              <w:jc w:val="both"/>
              <w:rPr>
                <w:rFonts w:ascii="Arial" w:eastAsia="MS Mincho" w:hAnsi="Arial" w:cs="Arial"/>
                <w:sz w:val="18"/>
                <w:lang w:eastAsia="ja-JP"/>
              </w:rPr>
            </w:pPr>
            <w:r w:rsidRPr="00A84EF5">
              <w:rPr>
                <w:rFonts w:ascii="Arial" w:eastAsia="MS Mincho" w:hAnsi="Arial" w:cs="Arial"/>
                <w:sz w:val="18"/>
                <w:lang w:eastAsia="ja-JP"/>
              </w:rPr>
              <w:t>Overall offered load is the same for both the coexisting networks</w:t>
            </w:r>
          </w:p>
          <w:p w14:paraId="2CC0BAC3" w14:textId="77777777" w:rsidR="00DD1AC3" w:rsidRDefault="00DD1AC3" w:rsidP="00055DC9">
            <w:pPr>
              <w:pStyle w:val="BodyText"/>
              <w:widowControl w:val="0"/>
              <w:spacing w:after="0"/>
              <w:jc w:val="both"/>
              <w:rPr>
                <w:rFonts w:ascii="Arial" w:eastAsia="MS Mincho" w:hAnsi="Arial" w:cs="Arial"/>
                <w:sz w:val="18"/>
                <w:lang w:eastAsia="ja-JP"/>
              </w:rPr>
            </w:pPr>
          </w:p>
          <w:p w14:paraId="78C9A62D" w14:textId="5B151F88" w:rsidR="00DD1AC3" w:rsidRDefault="00DD1AC3" w:rsidP="00055DC9">
            <w:pPr>
              <w:pStyle w:val="BodyText"/>
              <w:widowControl w:val="0"/>
              <w:spacing w:after="0"/>
              <w:jc w:val="both"/>
              <w:rPr>
                <w:rFonts w:ascii="Arial" w:eastAsia="MS Mincho" w:hAnsi="Arial" w:cs="Arial"/>
                <w:sz w:val="18"/>
                <w:lang w:eastAsia="ja-JP"/>
              </w:rPr>
            </w:pPr>
            <w:r>
              <w:rPr>
                <w:rFonts w:ascii="Arial" w:eastAsia="MS Mincho" w:hAnsi="Arial" w:cs="Arial"/>
                <w:sz w:val="18"/>
                <w:lang w:eastAsia="ja-JP"/>
              </w:rPr>
              <w:t>DL/UL traffic ratio for DL+UL coexistence evaluation</w:t>
            </w:r>
            <w:r w:rsidR="00E55918">
              <w:rPr>
                <w:rFonts w:ascii="Arial" w:eastAsia="MS Mincho" w:hAnsi="Arial" w:cs="Arial"/>
                <w:sz w:val="18"/>
                <w:lang w:eastAsia="ja-JP"/>
              </w:rPr>
              <w:t>s</w:t>
            </w:r>
            <w:r>
              <w:rPr>
                <w:rFonts w:ascii="Arial" w:eastAsia="MS Mincho" w:hAnsi="Arial" w:cs="Arial"/>
                <w:sz w:val="18"/>
                <w:lang w:eastAsia="ja-JP"/>
              </w:rPr>
              <w:t>:</w:t>
            </w:r>
          </w:p>
          <w:p w14:paraId="6AF8F64B" w14:textId="77777777" w:rsidR="00DD1AC3" w:rsidRDefault="00DD1AC3" w:rsidP="00EC0C4E">
            <w:pPr>
              <w:pStyle w:val="BodyText"/>
              <w:widowControl w:val="0"/>
              <w:numPr>
                <w:ilvl w:val="0"/>
                <w:numId w:val="7"/>
              </w:numPr>
              <w:overflowPunct/>
              <w:autoSpaceDE/>
              <w:autoSpaceDN/>
              <w:adjustRightInd/>
              <w:spacing w:after="0"/>
              <w:jc w:val="both"/>
              <w:textAlignment w:val="auto"/>
              <w:rPr>
                <w:rFonts w:ascii="Arial" w:eastAsia="MS Mincho" w:hAnsi="Arial" w:cs="Arial"/>
                <w:sz w:val="18"/>
                <w:lang w:eastAsia="ja-JP"/>
              </w:rPr>
            </w:pPr>
            <w:r>
              <w:rPr>
                <w:rFonts w:ascii="Arial" w:eastAsia="MS Mincho" w:hAnsi="Arial" w:cs="Arial"/>
                <w:sz w:val="18"/>
                <w:lang w:eastAsia="ja-JP"/>
              </w:rPr>
              <w:t>50% DL traffic and 50% UL traffic</w:t>
            </w:r>
          </w:p>
          <w:p w14:paraId="6C0D9574" w14:textId="77777777" w:rsidR="00DD1AC3" w:rsidRPr="00F63221" w:rsidRDefault="00DD1AC3" w:rsidP="00EC0C4E">
            <w:pPr>
              <w:widowControl w:val="0"/>
              <w:numPr>
                <w:ilvl w:val="0"/>
                <w:numId w:val="7"/>
              </w:numPr>
              <w:overflowPunct/>
              <w:autoSpaceDE/>
              <w:autoSpaceDN/>
              <w:adjustRightInd/>
              <w:spacing w:after="0"/>
              <w:textAlignment w:val="auto"/>
              <w:rPr>
                <w:rFonts w:ascii="Arial" w:eastAsia="MS Mincho" w:hAnsi="Arial" w:cs="Arial"/>
                <w:sz w:val="18"/>
                <w:szCs w:val="18"/>
                <w:lang w:val="en-US" w:eastAsia="ja-JP"/>
              </w:rPr>
            </w:pPr>
            <w:r>
              <w:rPr>
                <w:rFonts w:ascii="Arial" w:eastAsia="MS Mincho" w:hAnsi="Arial" w:cs="Arial"/>
                <w:sz w:val="18"/>
                <w:lang w:eastAsia="ja-JP"/>
              </w:rPr>
              <w:t>Optional: 80% DL traffic and 20% UL traffic</w:t>
            </w:r>
          </w:p>
          <w:p w14:paraId="3F62985C" w14:textId="011699C1" w:rsidR="00DD1AC3" w:rsidRPr="00534629" w:rsidRDefault="00DD1AC3" w:rsidP="00055DC9">
            <w:pPr>
              <w:pStyle w:val="TAL"/>
              <w:keepNext w:val="0"/>
              <w:keepLines w:val="0"/>
              <w:widowControl w:val="0"/>
              <w:overflowPunct/>
              <w:autoSpaceDE/>
              <w:autoSpaceDN/>
              <w:adjustRightInd/>
              <w:spacing w:line="256" w:lineRule="auto"/>
              <w:ind w:left="720"/>
              <w:textAlignment w:val="auto"/>
              <w:rPr>
                <w:rFonts w:eastAsiaTheme="minorHAnsi" w:cs="Arial"/>
                <w:szCs w:val="18"/>
                <w:lang w:val="en-US" w:eastAsia="x-none"/>
              </w:rPr>
            </w:pPr>
          </w:p>
        </w:tc>
      </w:tr>
      <w:tr w:rsidR="00E55918" w:rsidRPr="00534629" w14:paraId="434A966F"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03CA8E9" w14:textId="4286C1AA" w:rsidR="00E55918" w:rsidRPr="00534629" w:rsidRDefault="00E55918" w:rsidP="00055DC9">
            <w:pPr>
              <w:pStyle w:val="TAH"/>
              <w:keepNext w:val="0"/>
              <w:keepLines w:val="0"/>
              <w:widowControl w:val="0"/>
              <w:jc w:val="left"/>
              <w:rPr>
                <w:rFonts w:cs="Arial"/>
                <w:szCs w:val="18"/>
                <w:lang w:val="en-US" w:eastAsia="zh-CN"/>
              </w:rPr>
            </w:pPr>
            <w:r>
              <w:rPr>
                <w:rFonts w:cs="Arial"/>
                <w:szCs w:val="18"/>
                <w:lang w:val="en-US" w:eastAsia="zh-CN"/>
              </w:rPr>
              <w:t xml:space="preserve">UE bandwidth </w:t>
            </w:r>
          </w:p>
        </w:tc>
        <w:tc>
          <w:tcPr>
            <w:tcW w:w="6768" w:type="dxa"/>
            <w:tcBorders>
              <w:top w:val="single" w:sz="8" w:space="0" w:color="auto"/>
              <w:left w:val="single" w:sz="8" w:space="0" w:color="auto"/>
              <w:bottom w:val="single" w:sz="8" w:space="0" w:color="auto"/>
              <w:right w:val="single" w:sz="8" w:space="0" w:color="auto"/>
            </w:tcBorders>
            <w:vAlign w:val="center"/>
          </w:tcPr>
          <w:p w14:paraId="1228D39B" w14:textId="7CD6004A" w:rsidR="00E55918" w:rsidRPr="00B67753" w:rsidRDefault="00E55918" w:rsidP="00055DC9">
            <w:pPr>
              <w:pStyle w:val="BodyText"/>
              <w:widowControl w:val="0"/>
              <w:spacing w:after="0"/>
              <w:rPr>
                <w:rFonts w:ascii="Arial" w:eastAsia="MS Mincho" w:hAnsi="Arial" w:cs="Arial"/>
                <w:sz w:val="18"/>
                <w:lang w:eastAsia="ja-JP"/>
              </w:rPr>
            </w:pPr>
            <w:r>
              <w:rPr>
                <w:rFonts w:ascii="Arial" w:eastAsia="MS Mincho" w:hAnsi="Arial" w:cs="Arial"/>
                <w:sz w:val="18"/>
                <w:lang w:eastAsia="ja-JP"/>
              </w:rPr>
              <w:t>20 MHz</w:t>
            </w:r>
          </w:p>
        </w:tc>
      </w:tr>
    </w:tbl>
    <w:p w14:paraId="7BB37EA9" w14:textId="19843C70" w:rsidR="00C214B4" w:rsidRPr="00534629" w:rsidRDefault="00EF58AE" w:rsidP="00DB3DFF">
      <w:pPr>
        <w:spacing w:after="0"/>
        <w:jc w:val="both"/>
        <w:rPr>
          <w:rFonts w:ascii="Arial" w:hAnsi="Arial" w:cs="Arial"/>
          <w:sz w:val="18"/>
          <w:szCs w:val="18"/>
          <w:lang w:val="en-US" w:eastAsia="x-none"/>
        </w:rPr>
      </w:pPr>
      <w:r w:rsidRPr="00534629">
        <w:rPr>
          <w:rFonts w:ascii="Arial" w:hAnsi="Arial" w:cs="Arial"/>
          <w:sz w:val="18"/>
          <w:szCs w:val="18"/>
          <w:lang w:val="en-US" w:eastAsia="x-none"/>
        </w:rPr>
        <w:t xml:space="preserve"> </w:t>
      </w:r>
    </w:p>
    <w:p w14:paraId="0447206D" w14:textId="0FA1C07D" w:rsidR="00A459BA" w:rsidRDefault="00A459BA" w:rsidP="00130783">
      <w:pPr>
        <w:jc w:val="both"/>
        <w:rPr>
          <w:lang w:val="en-US"/>
        </w:rPr>
      </w:pPr>
    </w:p>
    <w:p w14:paraId="4B62260B" w14:textId="0F5A5B67" w:rsidR="0057526E" w:rsidRDefault="0057526E" w:rsidP="00130783">
      <w:pPr>
        <w:jc w:val="both"/>
        <w:rPr>
          <w:lang w:val="en-US"/>
        </w:rPr>
      </w:pPr>
    </w:p>
    <w:p w14:paraId="18712502" w14:textId="47A5861B" w:rsidR="0057526E" w:rsidRDefault="0057526E" w:rsidP="00130783">
      <w:pPr>
        <w:jc w:val="both"/>
        <w:rPr>
          <w:lang w:val="en-US"/>
        </w:rPr>
      </w:pPr>
    </w:p>
    <w:p w14:paraId="3416A57B" w14:textId="63D73A32" w:rsidR="0057526E" w:rsidRDefault="0057526E" w:rsidP="00130783">
      <w:pPr>
        <w:jc w:val="both"/>
        <w:rPr>
          <w:lang w:val="en-US"/>
        </w:rPr>
      </w:pPr>
    </w:p>
    <w:p w14:paraId="52E07A30" w14:textId="08BC5E1B" w:rsidR="0057526E" w:rsidRDefault="0057526E" w:rsidP="00130783">
      <w:pPr>
        <w:jc w:val="both"/>
        <w:rPr>
          <w:lang w:val="en-US"/>
        </w:rPr>
      </w:pPr>
    </w:p>
    <w:p w14:paraId="3D72DD0B" w14:textId="7A96C16A" w:rsidR="0057526E" w:rsidRDefault="0057526E" w:rsidP="00130783">
      <w:pPr>
        <w:jc w:val="both"/>
        <w:rPr>
          <w:lang w:val="en-US"/>
        </w:rPr>
      </w:pPr>
    </w:p>
    <w:p w14:paraId="0486F839" w14:textId="48ED47CC" w:rsidR="0057526E" w:rsidRDefault="0057526E" w:rsidP="00130783">
      <w:pPr>
        <w:jc w:val="both"/>
        <w:rPr>
          <w:lang w:val="en-US"/>
        </w:rPr>
      </w:pPr>
    </w:p>
    <w:p w14:paraId="51E83393" w14:textId="77777777" w:rsidR="0057526E" w:rsidRPr="00534629" w:rsidRDefault="0057526E" w:rsidP="00130783">
      <w:pPr>
        <w:jc w:val="both"/>
        <w:rPr>
          <w:lang w:val="en-US"/>
        </w:rPr>
      </w:pPr>
    </w:p>
    <w:p w14:paraId="18168987" w14:textId="1982D0C1" w:rsidR="00456C0F" w:rsidRPr="00534629" w:rsidRDefault="00055DC9" w:rsidP="004E5942">
      <w:pPr>
        <w:pStyle w:val="Heading1"/>
        <w:keepNext w:val="0"/>
        <w:keepLines w:val="0"/>
        <w:widowControl w:val="0"/>
        <w:rPr>
          <w:rFonts w:ascii="Times New Roman" w:hAnsi="Times New Roman"/>
          <w:lang w:val="en-US"/>
        </w:rPr>
      </w:pPr>
      <w:r>
        <w:rPr>
          <w:rFonts w:ascii="Times New Roman" w:hAnsi="Times New Roman"/>
          <w:color w:val="000000"/>
          <w:lang w:val="en-US"/>
        </w:rPr>
        <w:lastRenderedPageBreak/>
        <w:t>4</w:t>
      </w:r>
      <w:r w:rsidR="00456C0F" w:rsidRPr="00534629">
        <w:rPr>
          <w:rFonts w:ascii="Times New Roman" w:hAnsi="Times New Roman"/>
          <w:color w:val="000000"/>
          <w:lang w:val="en-US"/>
        </w:rPr>
        <w:tab/>
      </w:r>
      <w:r w:rsidR="00DB3DFF" w:rsidRPr="00534629">
        <w:rPr>
          <w:rFonts w:ascii="Times New Roman" w:hAnsi="Times New Roman"/>
          <w:lang w:val="en-US"/>
        </w:rPr>
        <w:t xml:space="preserve">Outdoor </w:t>
      </w:r>
      <w:r w:rsidR="00024D4A" w:rsidRPr="00534629">
        <w:rPr>
          <w:rFonts w:ascii="Times New Roman" w:hAnsi="Times New Roman"/>
          <w:lang w:val="en-US"/>
        </w:rPr>
        <w:t xml:space="preserve">below </w:t>
      </w:r>
      <w:r w:rsidR="00DB3DFF" w:rsidRPr="00534629">
        <w:rPr>
          <w:rFonts w:ascii="Times New Roman" w:hAnsi="Times New Roman"/>
          <w:lang w:val="en-US"/>
        </w:rPr>
        <w:t>7 GHz</w:t>
      </w:r>
      <w:r w:rsidR="00A50679" w:rsidRPr="00534629">
        <w:rPr>
          <w:rFonts w:ascii="Times New Roman" w:hAnsi="Times New Roman"/>
          <w:lang w:val="en-US"/>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12"/>
        <w:gridCol w:w="6791"/>
      </w:tblGrid>
      <w:tr w:rsidR="00024D4A" w:rsidRPr="00534629" w14:paraId="593E5E8A" w14:textId="77777777" w:rsidTr="004E5942">
        <w:trPr>
          <w:jc w:val="center"/>
        </w:trPr>
        <w:tc>
          <w:tcPr>
            <w:tcW w:w="2808" w:type="dxa"/>
            <w:tcBorders>
              <w:top w:val="single" w:sz="4" w:space="0" w:color="auto"/>
              <w:left w:val="single" w:sz="8" w:space="0" w:color="auto"/>
              <w:bottom w:val="single" w:sz="8" w:space="0" w:color="auto"/>
              <w:right w:val="single" w:sz="8" w:space="0" w:color="auto"/>
            </w:tcBorders>
            <w:shd w:val="clear" w:color="auto" w:fill="D9D9D9"/>
            <w:noWrap/>
            <w:vAlign w:val="center"/>
          </w:tcPr>
          <w:p w14:paraId="0A90562D" w14:textId="77777777" w:rsidR="00024D4A" w:rsidRPr="00534629" w:rsidRDefault="00024D4A" w:rsidP="004E5942">
            <w:pPr>
              <w:pStyle w:val="TAH"/>
              <w:keepNext w:val="0"/>
              <w:keepLines w:val="0"/>
              <w:widowControl w:val="0"/>
              <w:jc w:val="left"/>
              <w:rPr>
                <w:rFonts w:cs="Arial"/>
                <w:szCs w:val="18"/>
                <w:lang w:val="en-US"/>
              </w:rPr>
            </w:pPr>
          </w:p>
        </w:tc>
        <w:tc>
          <w:tcPr>
            <w:tcW w:w="6803" w:type="dxa"/>
            <w:gridSpan w:val="2"/>
            <w:tcBorders>
              <w:top w:val="single" w:sz="4" w:space="0" w:color="auto"/>
              <w:left w:val="single" w:sz="8" w:space="0" w:color="auto"/>
              <w:bottom w:val="single" w:sz="8" w:space="0" w:color="auto"/>
              <w:right w:val="single" w:sz="8" w:space="0" w:color="auto"/>
            </w:tcBorders>
            <w:shd w:val="clear" w:color="auto" w:fill="D9D9D9"/>
            <w:vAlign w:val="center"/>
            <w:hideMark/>
          </w:tcPr>
          <w:p w14:paraId="5E46B298" w14:textId="77777777" w:rsidR="00024D4A" w:rsidRPr="00534629" w:rsidRDefault="00024D4A" w:rsidP="004E5942">
            <w:pPr>
              <w:pStyle w:val="TAH"/>
              <w:keepNext w:val="0"/>
              <w:keepLines w:val="0"/>
              <w:widowControl w:val="0"/>
              <w:rPr>
                <w:rFonts w:cs="Arial"/>
                <w:szCs w:val="18"/>
                <w:lang w:val="en-US"/>
              </w:rPr>
            </w:pPr>
            <w:r w:rsidRPr="00534629">
              <w:rPr>
                <w:rFonts w:cs="Arial"/>
                <w:szCs w:val="18"/>
                <w:lang w:val="en-US"/>
              </w:rPr>
              <w:t>Unlicensed cell</w:t>
            </w:r>
          </w:p>
        </w:tc>
      </w:tr>
      <w:tr w:rsidR="00E55918" w:rsidRPr="00534629" w14:paraId="16346992"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8BDAE7F"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Layout for nodes</w:t>
            </w:r>
          </w:p>
        </w:tc>
        <w:tc>
          <w:tcPr>
            <w:tcW w:w="6803" w:type="dxa"/>
            <w:gridSpan w:val="2"/>
            <w:tcBorders>
              <w:top w:val="single" w:sz="8" w:space="0" w:color="auto"/>
              <w:left w:val="single" w:sz="8" w:space="0" w:color="auto"/>
              <w:bottom w:val="single" w:sz="8" w:space="0" w:color="auto"/>
              <w:right w:val="single" w:sz="8" w:space="0" w:color="auto"/>
            </w:tcBorders>
          </w:tcPr>
          <w:p w14:paraId="38E8CACE" w14:textId="24753933" w:rsidR="004F66E7" w:rsidRPr="00E55D62" w:rsidRDefault="00E55918" w:rsidP="004E5942">
            <w:pPr>
              <w:widowControl w:val="0"/>
              <w:spacing w:after="0"/>
              <w:rPr>
                <w:rFonts w:ascii="Arial" w:hAnsi="Arial" w:cs="Arial"/>
                <w:sz w:val="18"/>
                <w:szCs w:val="18"/>
                <w:lang w:eastAsia="ja-JP"/>
              </w:rPr>
            </w:pPr>
            <w:r w:rsidRPr="00B67753">
              <w:br/>
            </w:r>
            <w:r w:rsidR="004F66E7">
              <w:rPr>
                <w:noProof/>
              </w:rPr>
              <w:drawing>
                <wp:inline distT="0" distB="0" distL="0" distR="0" wp14:anchorId="2A337D3E" wp14:editId="60254716">
                  <wp:extent cx="4182894" cy="17992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3665" cy="1808193"/>
                          </a:xfrm>
                          <a:prstGeom prst="rect">
                            <a:avLst/>
                          </a:prstGeom>
                          <a:noFill/>
                          <a:ln>
                            <a:noFill/>
                          </a:ln>
                        </pic:spPr>
                      </pic:pic>
                    </a:graphicData>
                  </a:graphic>
                </wp:inline>
              </w:drawing>
            </w:r>
            <w:r w:rsidRPr="00B67753">
              <w:br/>
            </w:r>
            <w:r w:rsidRPr="00B67753">
              <w:br/>
            </w:r>
            <w:r w:rsidRPr="00B67753">
              <w:br/>
            </w:r>
            <w:r w:rsidR="00B407C3">
              <w:rPr>
                <w:rFonts w:ascii="Arial" w:hAnsi="Arial" w:cs="Arial"/>
                <w:sz w:val="18"/>
                <w:szCs w:val="18"/>
                <w:lang w:eastAsia="ja-JP"/>
              </w:rPr>
              <w:t>Micro layer: Random drop (a</w:t>
            </w:r>
            <w:r w:rsidR="004F66E7" w:rsidRPr="00E55D62">
              <w:rPr>
                <w:rFonts w:ascii="Arial" w:hAnsi="Arial" w:cs="Arial"/>
                <w:sz w:val="18"/>
                <w:szCs w:val="18"/>
                <w:lang w:eastAsia="ja-JP"/>
              </w:rPr>
              <w:t xml:space="preserve">ll micro </w:t>
            </w:r>
            <w:r w:rsidR="004F66E7" w:rsidRPr="00E55D62">
              <w:rPr>
                <w:rFonts w:ascii="Arial" w:hAnsi="Arial" w:cs="Arial" w:hint="eastAsia"/>
                <w:sz w:val="18"/>
                <w:szCs w:val="18"/>
                <w:lang w:eastAsia="ja-JP"/>
              </w:rPr>
              <w:t>BS</w:t>
            </w:r>
            <w:r w:rsidR="004F66E7" w:rsidRPr="00E55D62">
              <w:rPr>
                <w:rFonts w:ascii="Arial" w:hAnsi="Arial" w:cs="Arial"/>
                <w:sz w:val="18"/>
                <w:szCs w:val="18"/>
                <w:lang w:eastAsia="ja-JP"/>
              </w:rPr>
              <w:t>s are outdoor)</w:t>
            </w:r>
          </w:p>
          <w:p w14:paraId="55B90385" w14:textId="77777777" w:rsidR="004F66E7" w:rsidRPr="004F66E7" w:rsidRDefault="004F66E7" w:rsidP="004E5942">
            <w:pPr>
              <w:widowControl w:val="0"/>
              <w:spacing w:after="0"/>
              <w:ind w:left="33"/>
              <w:rPr>
                <w:rFonts w:ascii="Arial" w:hAnsi="Arial" w:cs="Arial"/>
                <w:sz w:val="18"/>
                <w:szCs w:val="18"/>
                <w:lang w:val="it-IT" w:eastAsia="ja-JP"/>
              </w:rPr>
            </w:pPr>
            <w:r w:rsidRPr="004F66E7">
              <w:rPr>
                <w:rFonts w:ascii="Arial" w:hAnsi="Arial" w:cs="Arial"/>
                <w:sz w:val="18"/>
                <w:szCs w:val="18"/>
                <w:lang w:val="it-IT"/>
              </w:rPr>
              <w:t>-</w:t>
            </w:r>
            <w:r w:rsidRPr="004F66E7">
              <w:rPr>
                <w:rFonts w:ascii="Arial" w:hAnsi="Arial" w:cs="Arial"/>
                <w:sz w:val="18"/>
                <w:szCs w:val="18"/>
                <w:lang w:val="it-IT"/>
              </w:rPr>
              <w:tab/>
            </w:r>
            <w:r w:rsidRPr="004F66E7">
              <w:rPr>
                <w:rFonts w:ascii="Arial" w:hAnsi="Arial" w:cs="Arial"/>
                <w:sz w:val="18"/>
                <w:szCs w:val="18"/>
                <w:lang w:val="it-IT" w:eastAsia="ja-JP"/>
              </w:rPr>
              <w:t xml:space="preserve">3 micro </w:t>
            </w:r>
            <w:r w:rsidRPr="004F66E7">
              <w:rPr>
                <w:rFonts w:ascii="Arial" w:hAnsi="Arial" w:cs="Arial" w:hint="eastAsia"/>
                <w:sz w:val="18"/>
                <w:szCs w:val="18"/>
                <w:lang w:val="it-IT" w:eastAsia="ja-JP"/>
              </w:rPr>
              <w:t>BS</w:t>
            </w:r>
            <w:r w:rsidRPr="004F66E7">
              <w:rPr>
                <w:rFonts w:ascii="Arial" w:hAnsi="Arial" w:cs="Arial"/>
                <w:sz w:val="18"/>
                <w:szCs w:val="18"/>
                <w:lang w:val="it-IT" w:eastAsia="ja-JP"/>
              </w:rPr>
              <w:t xml:space="preserve">s per operator per macro </w:t>
            </w:r>
            <w:r w:rsidRPr="004F66E7">
              <w:rPr>
                <w:rFonts w:ascii="Arial" w:hAnsi="Arial" w:cs="Arial" w:hint="eastAsia"/>
                <w:sz w:val="18"/>
                <w:szCs w:val="18"/>
                <w:lang w:val="it-IT" w:eastAsia="ja-JP"/>
              </w:rPr>
              <w:t>BS</w:t>
            </w:r>
          </w:p>
          <w:p w14:paraId="191D5AE3" w14:textId="21F99B26" w:rsidR="00E55918" w:rsidRPr="00534629" w:rsidRDefault="004F66E7" w:rsidP="004E5942">
            <w:pPr>
              <w:widowControl w:val="0"/>
              <w:spacing w:after="0"/>
              <w:rPr>
                <w:rFonts w:cs="Arial"/>
                <w:szCs w:val="18"/>
                <w:lang w:val="en-US"/>
              </w:rPr>
            </w:pPr>
            <w:r>
              <w:rPr>
                <w:rFonts w:ascii="Arial" w:hAnsi="Arial" w:cs="Arial"/>
                <w:sz w:val="18"/>
                <w:szCs w:val="18"/>
              </w:rPr>
              <w:t>-</w:t>
            </w:r>
            <w:r>
              <w:rPr>
                <w:rFonts w:ascii="Arial" w:hAnsi="Arial" w:cs="Arial"/>
                <w:sz w:val="18"/>
                <w:szCs w:val="18"/>
              </w:rPr>
              <w:tab/>
            </w:r>
            <w:r w:rsidR="00B407C3">
              <w:rPr>
                <w:rFonts w:ascii="Arial" w:hAnsi="Arial" w:cs="Arial"/>
                <w:sz w:val="18"/>
                <w:szCs w:val="18"/>
                <w:lang w:eastAsia="ja-JP"/>
              </w:rPr>
              <w:t xml:space="preserve">6 </w:t>
            </w:r>
            <w:r w:rsidRPr="00E55D62">
              <w:rPr>
                <w:rFonts w:ascii="Arial" w:hAnsi="Arial" w:cs="Arial"/>
                <w:sz w:val="18"/>
                <w:szCs w:val="18"/>
                <w:lang w:eastAsia="ja-JP"/>
              </w:rPr>
              <w:t xml:space="preserve">or 9 micro </w:t>
            </w:r>
            <w:r w:rsidRPr="00E55D62">
              <w:rPr>
                <w:rFonts w:ascii="Arial" w:hAnsi="Arial" w:cs="Arial" w:hint="eastAsia"/>
                <w:sz w:val="18"/>
                <w:szCs w:val="18"/>
                <w:lang w:eastAsia="ja-JP"/>
              </w:rPr>
              <w:t>BS</w:t>
            </w:r>
            <w:r w:rsidRPr="00E55D62">
              <w:rPr>
                <w:rFonts w:ascii="Arial" w:hAnsi="Arial" w:cs="Arial"/>
                <w:sz w:val="18"/>
                <w:szCs w:val="18"/>
                <w:lang w:eastAsia="ja-JP"/>
              </w:rPr>
              <w:t xml:space="preserve">s </w:t>
            </w:r>
            <w:r>
              <w:rPr>
                <w:rFonts w:ascii="Arial" w:hAnsi="Arial" w:cs="Arial"/>
                <w:sz w:val="18"/>
                <w:szCs w:val="18"/>
                <w:lang w:eastAsia="ja-JP"/>
              </w:rPr>
              <w:t xml:space="preserve">per operator </w:t>
            </w:r>
            <w:r w:rsidRPr="00E55D62">
              <w:rPr>
                <w:rFonts w:ascii="Arial" w:hAnsi="Arial" w:cs="Arial"/>
                <w:sz w:val="18"/>
                <w:szCs w:val="18"/>
                <w:lang w:eastAsia="ja-JP"/>
              </w:rPr>
              <w:t xml:space="preserve">per macro </w:t>
            </w:r>
            <w:r w:rsidRPr="00E55D62">
              <w:rPr>
                <w:rFonts w:ascii="Arial" w:hAnsi="Arial" w:cs="Arial" w:hint="eastAsia"/>
                <w:sz w:val="18"/>
                <w:szCs w:val="18"/>
                <w:lang w:eastAsia="ja-JP"/>
              </w:rPr>
              <w:t>BS</w:t>
            </w:r>
            <w:r w:rsidRPr="00E55D62">
              <w:rPr>
                <w:rFonts w:ascii="Arial" w:hAnsi="Arial" w:cs="Arial"/>
                <w:sz w:val="18"/>
                <w:szCs w:val="18"/>
                <w:lang w:eastAsia="ja-JP"/>
              </w:rPr>
              <w:t xml:space="preserve"> (</w:t>
            </w:r>
            <w:r w:rsidRPr="00E55D62">
              <w:rPr>
                <w:rFonts w:ascii="Arial" w:hAnsi="Arial" w:cs="Arial" w:hint="eastAsia"/>
                <w:sz w:val="18"/>
                <w:szCs w:val="18"/>
                <w:lang w:eastAsia="ja-JP"/>
              </w:rPr>
              <w:t>optional</w:t>
            </w:r>
            <w:r w:rsidRPr="00E55D62">
              <w:rPr>
                <w:rFonts w:ascii="Arial" w:hAnsi="Arial" w:cs="Arial"/>
                <w:sz w:val="18"/>
                <w:szCs w:val="18"/>
                <w:lang w:eastAsia="ja-JP"/>
              </w:rPr>
              <w:t>)</w:t>
            </w:r>
          </w:p>
        </w:tc>
      </w:tr>
      <w:tr w:rsidR="00E55918" w:rsidRPr="00534629" w14:paraId="451D044B"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73C2B4DE"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System bandwidth per carrier</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0FA196A5" w14:textId="54F704B8" w:rsidR="00E55918" w:rsidRPr="00534629" w:rsidRDefault="00E55918" w:rsidP="004E5942">
            <w:pPr>
              <w:pStyle w:val="TAL"/>
              <w:keepNext w:val="0"/>
              <w:keepLines w:val="0"/>
              <w:widowControl w:val="0"/>
              <w:rPr>
                <w:rFonts w:cs="Arial"/>
                <w:color w:val="FF0000"/>
                <w:szCs w:val="18"/>
                <w:lang w:val="en-US"/>
              </w:rPr>
            </w:pPr>
            <w:r w:rsidRPr="00534629">
              <w:rPr>
                <w:rFonts w:cs="Arial"/>
                <w:szCs w:val="18"/>
                <w:lang w:val="en-US"/>
              </w:rPr>
              <w:t>20</w:t>
            </w:r>
            <w:r w:rsidR="00F054ED">
              <w:rPr>
                <w:rFonts w:cs="Arial"/>
                <w:szCs w:val="18"/>
                <w:lang w:val="en-US"/>
              </w:rPr>
              <w:t xml:space="preserve"> </w:t>
            </w:r>
            <w:r w:rsidRPr="00534629">
              <w:rPr>
                <w:rFonts w:cs="Arial"/>
                <w:szCs w:val="18"/>
                <w:lang w:val="en-US"/>
              </w:rPr>
              <w:t>MHz</w:t>
            </w:r>
          </w:p>
        </w:tc>
      </w:tr>
      <w:tr w:rsidR="00E55918" w:rsidRPr="00534629" w14:paraId="1BD27003"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053A8E9C"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 xml:space="preserve">Carrier frequency </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327DB696" w14:textId="237CE51B" w:rsidR="00E55918" w:rsidRPr="00534629" w:rsidRDefault="00E55918" w:rsidP="004E5942">
            <w:pPr>
              <w:pStyle w:val="TAL"/>
              <w:keepNext w:val="0"/>
              <w:keepLines w:val="0"/>
              <w:widowControl w:val="0"/>
              <w:rPr>
                <w:rFonts w:cs="Arial"/>
                <w:szCs w:val="18"/>
                <w:lang w:val="en-US"/>
              </w:rPr>
            </w:pPr>
            <w:r w:rsidRPr="00534629">
              <w:rPr>
                <w:rFonts w:cs="Arial"/>
                <w:szCs w:val="18"/>
                <w:lang w:val="en-US"/>
              </w:rPr>
              <w:t>6.0</w:t>
            </w:r>
            <w:r w:rsidR="00F054ED">
              <w:rPr>
                <w:rFonts w:cs="Arial"/>
                <w:szCs w:val="18"/>
                <w:lang w:val="en-US"/>
              </w:rPr>
              <w:t xml:space="preserve"> </w:t>
            </w:r>
            <w:r w:rsidRPr="00534629">
              <w:rPr>
                <w:rFonts w:cs="Arial"/>
                <w:szCs w:val="18"/>
                <w:lang w:val="en-US"/>
              </w:rPr>
              <w:t>GHz</w:t>
            </w:r>
          </w:p>
        </w:tc>
      </w:tr>
      <w:tr w:rsidR="00E55918" w:rsidRPr="00534629" w14:paraId="1C6D2920"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731FDC8F"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Subcarrier spacing</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285D4001" w14:textId="5C8D90D3" w:rsidR="00E55918" w:rsidRPr="00534629" w:rsidRDefault="00E55918" w:rsidP="004E5942">
            <w:pPr>
              <w:pStyle w:val="TAL"/>
              <w:keepNext w:val="0"/>
              <w:keepLines w:val="0"/>
              <w:widowControl w:val="0"/>
              <w:rPr>
                <w:rFonts w:cs="Arial"/>
                <w:szCs w:val="18"/>
                <w:lang w:val="en-US"/>
              </w:rPr>
            </w:pPr>
            <w:r>
              <w:rPr>
                <w:rFonts w:cs="Arial"/>
                <w:szCs w:val="18"/>
                <w:lang w:val="en-US"/>
              </w:rPr>
              <w:t>30</w:t>
            </w:r>
            <w:r w:rsidR="00F054ED">
              <w:rPr>
                <w:rFonts w:cs="Arial"/>
                <w:szCs w:val="18"/>
                <w:lang w:val="en-US"/>
              </w:rPr>
              <w:t xml:space="preserve"> </w:t>
            </w:r>
            <w:r>
              <w:rPr>
                <w:rFonts w:cs="Arial"/>
                <w:szCs w:val="18"/>
                <w:lang w:val="en-US"/>
              </w:rPr>
              <w:t>kHz, optional: 60</w:t>
            </w:r>
            <w:r w:rsidR="00F054ED">
              <w:rPr>
                <w:rFonts w:cs="Arial"/>
                <w:szCs w:val="18"/>
                <w:lang w:val="en-US"/>
              </w:rPr>
              <w:t xml:space="preserve"> </w:t>
            </w:r>
            <w:r>
              <w:rPr>
                <w:rFonts w:cs="Arial"/>
                <w:szCs w:val="18"/>
                <w:lang w:val="en-US"/>
              </w:rPr>
              <w:t xml:space="preserve">kHz, </w:t>
            </w:r>
            <w:r w:rsidRPr="00534629">
              <w:rPr>
                <w:rFonts w:cs="Arial"/>
                <w:szCs w:val="18"/>
                <w:lang w:val="en-US"/>
              </w:rPr>
              <w:t>15 kHz</w:t>
            </w:r>
          </w:p>
        </w:tc>
      </w:tr>
      <w:tr w:rsidR="00E55918" w:rsidRPr="00534629" w14:paraId="21839E2A"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22CF8466"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Number of carriers</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0E16F362" w14:textId="6F10ED21" w:rsidR="00E55918" w:rsidRPr="00534629" w:rsidRDefault="00E55918" w:rsidP="004E5942">
            <w:pPr>
              <w:pStyle w:val="TAL"/>
              <w:keepNext w:val="0"/>
              <w:keepLines w:val="0"/>
              <w:widowControl w:val="0"/>
              <w:rPr>
                <w:rFonts w:cs="Arial"/>
                <w:szCs w:val="18"/>
                <w:lang w:val="en-US"/>
              </w:rPr>
            </w:pPr>
            <w:r w:rsidRPr="00A90784">
              <w:t xml:space="preserve">1, </w:t>
            </w:r>
            <w:r>
              <w:t xml:space="preserve">optional: </w:t>
            </w:r>
            <w:r w:rsidRPr="00A90784">
              <w:t>4</w:t>
            </w:r>
          </w:p>
        </w:tc>
      </w:tr>
      <w:tr w:rsidR="00E55918" w:rsidRPr="00534629" w14:paraId="6CB55DC0"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51578780"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Total BS TX power</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25F615F7" w14:textId="684BEC75" w:rsidR="00E55918" w:rsidRPr="00534629" w:rsidRDefault="00E55918" w:rsidP="004E5942">
            <w:pPr>
              <w:pStyle w:val="TAL"/>
              <w:keepNext w:val="0"/>
              <w:keepLines w:val="0"/>
              <w:widowControl w:val="0"/>
              <w:rPr>
                <w:rFonts w:cs="Arial"/>
                <w:szCs w:val="18"/>
                <w:lang w:val="en-US"/>
              </w:rPr>
            </w:pPr>
            <w:r w:rsidRPr="00534629">
              <w:rPr>
                <w:rFonts w:cs="Arial"/>
                <w:szCs w:val="18"/>
                <w:lang w:val="en-US" w:eastAsia="zh-CN"/>
              </w:rPr>
              <w:t>18 dBm (Optional: 24 dBm)</w:t>
            </w:r>
          </w:p>
        </w:tc>
      </w:tr>
      <w:tr w:rsidR="00E55918" w:rsidRPr="00534629" w14:paraId="465F8BA4"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04DA715C" w14:textId="77777777" w:rsidR="00E55918" w:rsidRPr="00534629" w:rsidRDefault="00E55918" w:rsidP="004E5942">
            <w:pPr>
              <w:pStyle w:val="TAH"/>
              <w:keepNext w:val="0"/>
              <w:keepLines w:val="0"/>
              <w:widowControl w:val="0"/>
              <w:jc w:val="left"/>
              <w:rPr>
                <w:rFonts w:cs="Arial"/>
                <w:szCs w:val="18"/>
                <w:lang w:val="en-US"/>
              </w:rPr>
            </w:pPr>
            <w:r w:rsidRPr="00534629">
              <w:rPr>
                <w:rFonts w:cs="Arial"/>
                <w:szCs w:val="18"/>
                <w:lang w:val="en-US"/>
              </w:rPr>
              <w:t xml:space="preserve">Total UE TX power </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4B3B8B65" w14:textId="78658F6C" w:rsidR="00E55918" w:rsidRPr="00534629" w:rsidRDefault="00E55918" w:rsidP="004E5942">
            <w:pPr>
              <w:pStyle w:val="TAL"/>
              <w:keepNext w:val="0"/>
              <w:keepLines w:val="0"/>
              <w:widowControl w:val="0"/>
              <w:rPr>
                <w:rFonts w:cs="Arial"/>
                <w:szCs w:val="18"/>
                <w:lang w:val="en-US"/>
              </w:rPr>
            </w:pPr>
            <w:r w:rsidRPr="00534629">
              <w:rPr>
                <w:rFonts w:cs="Arial"/>
                <w:szCs w:val="18"/>
                <w:lang w:val="en-US"/>
              </w:rPr>
              <w:t xml:space="preserve">18 dBm </w:t>
            </w:r>
          </w:p>
        </w:tc>
      </w:tr>
      <w:tr w:rsidR="00E55918" w:rsidRPr="00534629" w14:paraId="2D0E8208"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5A7CE646" w14:textId="09DD98FE" w:rsidR="00E55918" w:rsidRPr="00534629" w:rsidRDefault="00E55918" w:rsidP="004E5942">
            <w:pPr>
              <w:pStyle w:val="TAH"/>
              <w:keepNext w:val="0"/>
              <w:keepLines w:val="0"/>
              <w:widowControl w:val="0"/>
              <w:jc w:val="left"/>
              <w:rPr>
                <w:rFonts w:cs="Arial"/>
                <w:szCs w:val="18"/>
                <w:highlight w:val="yellow"/>
                <w:lang w:val="en-US" w:eastAsia="zh-CN"/>
              </w:rPr>
            </w:pPr>
            <w:r w:rsidRPr="00534629">
              <w:rPr>
                <w:rFonts w:cs="Arial"/>
                <w:szCs w:val="18"/>
                <w:lang w:val="en-US" w:eastAsia="zh-CN"/>
              </w:rPr>
              <w:t>Distance-dependent path loss and Shadowing</w:t>
            </w:r>
          </w:p>
        </w:tc>
        <w:tc>
          <w:tcPr>
            <w:tcW w:w="6803" w:type="dxa"/>
            <w:gridSpan w:val="2"/>
            <w:tcBorders>
              <w:top w:val="single" w:sz="8" w:space="0" w:color="auto"/>
              <w:left w:val="single" w:sz="8" w:space="0" w:color="auto"/>
              <w:bottom w:val="single" w:sz="8" w:space="0" w:color="auto"/>
              <w:right w:val="single" w:sz="8" w:space="0" w:color="auto"/>
            </w:tcBorders>
            <w:vAlign w:val="center"/>
          </w:tcPr>
          <w:p w14:paraId="3AF32974" w14:textId="77777777" w:rsidR="00CD661F" w:rsidRDefault="00CD661F" w:rsidP="00CD661F">
            <w:pPr>
              <w:widowControl w:val="0"/>
              <w:spacing w:after="40"/>
              <w:rPr>
                <w:rFonts w:ascii="Arial" w:hAnsi="Arial" w:cs="Arial"/>
                <w:sz w:val="18"/>
                <w:szCs w:val="18"/>
                <w:lang w:eastAsia="zh-CN"/>
              </w:rPr>
            </w:pPr>
            <w:r w:rsidRPr="00027746">
              <w:rPr>
                <w:rFonts w:ascii="Arial" w:hAnsi="Arial" w:cs="Arial"/>
                <w:sz w:val="18"/>
                <w:szCs w:val="18"/>
                <w:lang w:eastAsia="ja-JP"/>
              </w:rPr>
              <w:t xml:space="preserve">[referring to </w:t>
            </w:r>
            <w:r w:rsidRPr="00027746">
              <w:rPr>
                <w:rFonts w:ascii="Arial" w:hAnsi="Arial" w:cs="Arial"/>
                <w:sz w:val="18"/>
                <w:szCs w:val="18"/>
                <w:lang w:val="en-US"/>
              </w:rPr>
              <w:t xml:space="preserve">Table </w:t>
            </w:r>
            <w:r w:rsidRPr="00027746">
              <w:rPr>
                <w:rFonts w:ascii="Arial" w:hAnsi="Arial" w:cs="Arial"/>
                <w:sz w:val="18"/>
                <w:szCs w:val="18"/>
              </w:rPr>
              <w:t>7.4.1-1 in 38.901</w:t>
            </w:r>
            <w:r>
              <w:rPr>
                <w:rFonts w:ascii="Arial" w:hAnsi="Arial" w:cs="Arial"/>
                <w:sz w:val="18"/>
                <w:szCs w:val="18"/>
              </w:rPr>
              <w:t>]</w:t>
            </w:r>
          </w:p>
          <w:p w14:paraId="508C8C67" w14:textId="77777777" w:rsidR="00CD661F" w:rsidRDefault="00CD661F" w:rsidP="004E5942">
            <w:pPr>
              <w:pStyle w:val="TAL"/>
              <w:keepNext w:val="0"/>
              <w:keepLines w:val="0"/>
              <w:widowControl w:val="0"/>
              <w:spacing w:after="40"/>
              <w:rPr>
                <w:rFonts w:cs="Arial"/>
                <w:szCs w:val="18"/>
                <w:lang w:eastAsia="zh-CN"/>
              </w:rPr>
            </w:pPr>
          </w:p>
          <w:p w14:paraId="3DCAF3BD" w14:textId="3AF47DD8" w:rsidR="00B407C3" w:rsidRPr="0057526E" w:rsidRDefault="00E55918" w:rsidP="004E5942">
            <w:pPr>
              <w:pStyle w:val="TAL"/>
              <w:keepNext w:val="0"/>
              <w:keepLines w:val="0"/>
              <w:widowControl w:val="0"/>
              <w:spacing w:after="40"/>
              <w:rPr>
                <w:rFonts w:cs="Arial"/>
                <w:szCs w:val="18"/>
                <w:lang w:eastAsia="zh-CN"/>
              </w:rPr>
            </w:pPr>
            <w:r w:rsidRPr="0057526E">
              <w:rPr>
                <w:rFonts w:cs="Arial"/>
                <w:szCs w:val="18"/>
                <w:lang w:eastAsia="zh-CN"/>
              </w:rPr>
              <w:t>Small cell-to-Small cell</w:t>
            </w:r>
            <w:r w:rsidR="00B407C3" w:rsidRPr="0057526E">
              <w:rPr>
                <w:rFonts w:cs="Arial"/>
                <w:szCs w:val="18"/>
                <w:lang w:eastAsia="zh-CN"/>
              </w:rPr>
              <w:t>:</w:t>
            </w:r>
            <w:r w:rsidR="00B407C3" w:rsidRPr="0057526E">
              <w:rPr>
                <w:rFonts w:cs="Arial"/>
                <w:szCs w:val="18"/>
              </w:rPr>
              <w:t xml:space="preserve"> UMi-Street canyon (h</w:t>
            </w:r>
            <w:r w:rsidR="00B407C3" w:rsidRPr="0057526E">
              <w:rPr>
                <w:rFonts w:cs="Arial"/>
                <w:szCs w:val="18"/>
                <w:vertAlign w:val="subscript"/>
              </w:rPr>
              <w:t>UE</w:t>
            </w:r>
            <w:r w:rsidR="00B407C3" w:rsidRPr="0057526E" w:rsidDel="00641A9E">
              <w:rPr>
                <w:rFonts w:cs="Arial"/>
                <w:szCs w:val="18"/>
              </w:rPr>
              <w:t xml:space="preserve"> </w:t>
            </w:r>
            <w:r w:rsidR="00B407C3" w:rsidRPr="0057526E">
              <w:rPr>
                <w:rFonts w:cs="Arial"/>
                <w:szCs w:val="18"/>
              </w:rPr>
              <w:t>=10m)</w:t>
            </w:r>
          </w:p>
          <w:p w14:paraId="37AFE72F" w14:textId="5DDA9E02" w:rsidR="00E55918" w:rsidRPr="0057526E" w:rsidRDefault="00E55918" w:rsidP="004E5942">
            <w:pPr>
              <w:pStyle w:val="TAL"/>
              <w:keepNext w:val="0"/>
              <w:keepLines w:val="0"/>
              <w:widowControl w:val="0"/>
              <w:spacing w:after="40"/>
              <w:rPr>
                <w:rFonts w:cs="Arial"/>
                <w:szCs w:val="18"/>
                <w:lang w:eastAsia="zh-CN"/>
              </w:rPr>
            </w:pPr>
            <w:r w:rsidRPr="0057526E">
              <w:rPr>
                <w:rFonts w:cs="Arial"/>
                <w:szCs w:val="18"/>
                <w:lang w:eastAsia="zh-CN"/>
              </w:rPr>
              <w:t xml:space="preserve">Small cell-to-UE: </w:t>
            </w:r>
            <w:r w:rsidR="00B407C3" w:rsidRPr="0057526E">
              <w:rPr>
                <w:rFonts w:cs="Arial"/>
                <w:szCs w:val="18"/>
              </w:rPr>
              <w:t>UMi-Street canyon</w:t>
            </w:r>
          </w:p>
          <w:p w14:paraId="2E295D33" w14:textId="1D4C0D5C" w:rsidR="0057526E" w:rsidRDefault="00B407C3" w:rsidP="004E5942">
            <w:pPr>
              <w:widowControl w:val="0"/>
              <w:spacing w:after="40"/>
              <w:rPr>
                <w:rFonts w:ascii="Arial" w:hAnsi="Arial" w:cs="Arial"/>
                <w:sz w:val="18"/>
                <w:szCs w:val="18"/>
                <w:lang w:eastAsia="zh-CN"/>
              </w:rPr>
            </w:pPr>
            <w:r w:rsidRPr="004E5942">
              <w:rPr>
                <w:rFonts w:ascii="Arial" w:hAnsi="Arial" w:cs="Arial"/>
                <w:sz w:val="18"/>
                <w:szCs w:val="18"/>
              </w:rPr>
              <w:t>UE-to-UE: UMi-Street canyon (h</w:t>
            </w:r>
            <w:r w:rsidRPr="004E5942">
              <w:rPr>
                <w:rFonts w:ascii="Arial" w:hAnsi="Arial" w:cs="Arial"/>
                <w:sz w:val="18"/>
                <w:szCs w:val="18"/>
                <w:vertAlign w:val="subscript"/>
              </w:rPr>
              <w:t>BS</w:t>
            </w:r>
            <w:r w:rsidRPr="004E5942" w:rsidDel="00641A9E">
              <w:rPr>
                <w:rFonts w:ascii="Arial" w:hAnsi="Arial" w:cs="Arial"/>
                <w:sz w:val="18"/>
                <w:szCs w:val="18"/>
              </w:rPr>
              <w:t xml:space="preserve"> </w:t>
            </w:r>
            <w:r w:rsidRPr="004E5942">
              <w:rPr>
                <w:rFonts w:ascii="Arial" w:hAnsi="Arial" w:cs="Arial"/>
                <w:sz w:val="18"/>
                <w:szCs w:val="18"/>
              </w:rPr>
              <w:t>=1.5m), penetration loss between UEs</w:t>
            </w:r>
            <w:r w:rsidRPr="00AA7DB9">
              <w:rPr>
                <w:rFonts w:ascii="Arial" w:hAnsi="Arial" w:cs="Arial"/>
                <w:sz w:val="18"/>
                <w:szCs w:val="18"/>
                <w:lang w:eastAsia="zh-CN"/>
              </w:rPr>
              <w:t xml:space="preserve"> follows Table A.2.1-1</w:t>
            </w:r>
            <w:r w:rsidRPr="00AA7DB9">
              <w:rPr>
                <w:rFonts w:ascii="Arial" w:hAnsi="Arial" w:cs="Arial"/>
                <w:sz w:val="18"/>
                <w:szCs w:val="18"/>
              </w:rPr>
              <w:t>2</w:t>
            </w:r>
            <w:r w:rsidRPr="00AA7DB9" w:rsidDel="00B407C3">
              <w:rPr>
                <w:rFonts w:ascii="Arial" w:hAnsi="Arial" w:cs="Arial"/>
                <w:sz w:val="18"/>
                <w:szCs w:val="18"/>
                <w:lang w:eastAsia="zh-CN"/>
              </w:rPr>
              <w:t xml:space="preserve"> </w:t>
            </w:r>
            <w:r w:rsidRPr="00AA7DB9">
              <w:rPr>
                <w:rFonts w:ascii="Arial" w:hAnsi="Arial" w:cs="Arial"/>
                <w:sz w:val="18"/>
                <w:szCs w:val="18"/>
                <w:lang w:eastAsia="zh-CN"/>
              </w:rPr>
              <w:t>in 38.802</w:t>
            </w:r>
          </w:p>
          <w:p w14:paraId="1F4BD343" w14:textId="77777777" w:rsidR="00CD661F" w:rsidRDefault="00CD661F" w:rsidP="004E5942">
            <w:pPr>
              <w:widowControl w:val="0"/>
              <w:spacing w:after="40"/>
              <w:rPr>
                <w:rFonts w:ascii="Arial" w:hAnsi="Arial" w:cs="Arial"/>
                <w:sz w:val="18"/>
                <w:szCs w:val="18"/>
                <w:lang w:eastAsia="zh-CN"/>
              </w:rPr>
            </w:pPr>
          </w:p>
          <w:p w14:paraId="22FB0C7C" w14:textId="639315D9" w:rsidR="00E55918" w:rsidRPr="0057526E" w:rsidRDefault="00CD661F" w:rsidP="004E5942">
            <w:pPr>
              <w:widowControl w:val="0"/>
              <w:spacing w:after="40"/>
              <w:rPr>
                <w:rFonts w:ascii="Arial" w:hAnsi="Arial" w:cs="Arial"/>
                <w:sz w:val="18"/>
                <w:szCs w:val="18"/>
                <w:lang w:eastAsia="zh-CN"/>
              </w:rPr>
            </w:pPr>
            <w:r>
              <w:rPr>
                <w:rFonts w:ascii="Arial" w:hAnsi="Arial" w:cs="Arial"/>
                <w:sz w:val="18"/>
                <w:szCs w:val="18"/>
                <w:lang w:eastAsia="zh-CN"/>
              </w:rPr>
              <w:t>[</w:t>
            </w:r>
            <w:r w:rsidR="00E55918" w:rsidRPr="0057526E">
              <w:rPr>
                <w:rFonts w:ascii="Arial" w:hAnsi="Arial" w:cs="Arial"/>
                <w:sz w:val="18"/>
                <w:szCs w:val="18"/>
                <w:lang w:eastAsia="zh-CN"/>
              </w:rPr>
              <w:t xml:space="preserve">3D distance between an </w:t>
            </w:r>
            <w:r w:rsidR="0057526E">
              <w:rPr>
                <w:rFonts w:ascii="Arial" w:hAnsi="Arial" w:cs="Arial"/>
                <w:sz w:val="18"/>
                <w:szCs w:val="18"/>
                <w:lang w:eastAsia="zh-CN"/>
              </w:rPr>
              <w:t>g</w:t>
            </w:r>
            <w:r w:rsidR="00E55918" w:rsidRPr="0057526E">
              <w:rPr>
                <w:rFonts w:ascii="Arial" w:hAnsi="Arial" w:cs="Arial"/>
                <w:sz w:val="18"/>
                <w:szCs w:val="18"/>
                <w:lang w:eastAsia="zh-CN"/>
              </w:rPr>
              <w:t>NB and a UE is applied. Working assumption is that 3D distance is also used for break point distance and LOS probability</w:t>
            </w:r>
            <w:r>
              <w:rPr>
                <w:rFonts w:ascii="Arial" w:hAnsi="Arial" w:cs="Arial"/>
                <w:sz w:val="18"/>
                <w:szCs w:val="18"/>
                <w:lang w:eastAsia="zh-CN"/>
              </w:rPr>
              <w:t>]</w:t>
            </w:r>
          </w:p>
          <w:p w14:paraId="0B99F9BD" w14:textId="5CD0C243" w:rsidR="00A81FB9" w:rsidRPr="0057526E" w:rsidRDefault="00CD661F" w:rsidP="004E5942">
            <w:pPr>
              <w:widowControl w:val="0"/>
              <w:spacing w:after="40"/>
              <w:rPr>
                <w:rFonts w:ascii="Arial" w:hAnsi="Arial" w:cs="Arial"/>
                <w:sz w:val="18"/>
                <w:szCs w:val="18"/>
                <w:lang w:val="en-US"/>
              </w:rPr>
            </w:pPr>
            <w:r>
              <w:rPr>
                <w:rFonts w:ascii="Arial" w:hAnsi="Arial" w:cs="Arial"/>
                <w:sz w:val="18"/>
                <w:szCs w:val="18"/>
              </w:rPr>
              <w:t>[</w:t>
            </w:r>
            <w:r w:rsidR="00A81FB9" w:rsidRPr="0057526E">
              <w:rPr>
                <w:rFonts w:ascii="Arial" w:hAnsi="Arial" w:cs="Arial"/>
                <w:sz w:val="18"/>
                <w:szCs w:val="18"/>
              </w:rPr>
              <w:t>Working assumption is that 3D distance is used for shadowing correlation distance</w:t>
            </w:r>
            <w:r>
              <w:rPr>
                <w:rFonts w:ascii="Arial" w:hAnsi="Arial" w:cs="Arial"/>
                <w:sz w:val="18"/>
                <w:szCs w:val="18"/>
              </w:rPr>
              <w:t>]</w:t>
            </w:r>
          </w:p>
        </w:tc>
      </w:tr>
      <w:tr w:rsidR="00E55918" w:rsidRPr="00534629" w14:paraId="58EECDF0"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209F337E" w14:textId="2A1CFBCC" w:rsidR="00E55918" w:rsidRPr="00534629" w:rsidRDefault="00CD661F" w:rsidP="004E5942">
            <w:pPr>
              <w:pStyle w:val="TAH"/>
              <w:keepNext w:val="0"/>
              <w:keepLines w:val="0"/>
              <w:widowControl w:val="0"/>
              <w:jc w:val="left"/>
              <w:rPr>
                <w:rFonts w:cs="Arial"/>
                <w:szCs w:val="18"/>
                <w:lang w:val="en-US" w:eastAsia="zh-CN"/>
              </w:rPr>
            </w:pPr>
            <w:r>
              <w:rPr>
                <w:rFonts w:cs="Arial"/>
                <w:szCs w:val="18"/>
                <w:lang w:val="en-US" w:eastAsia="zh-CN"/>
              </w:rPr>
              <w:t xml:space="preserve">Outdoor-to-Indoor penetration </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1687204C" w14:textId="70ED0E7C" w:rsidR="00E55918" w:rsidRPr="00534629" w:rsidRDefault="00CD661F" w:rsidP="004E5942">
            <w:pPr>
              <w:pStyle w:val="TAL"/>
              <w:keepNext w:val="0"/>
              <w:keepLines w:val="0"/>
              <w:widowControl w:val="0"/>
              <w:spacing w:after="40"/>
              <w:rPr>
                <w:rFonts w:cs="Arial"/>
                <w:szCs w:val="18"/>
                <w:lang w:val="en-US"/>
              </w:rPr>
            </w:pPr>
            <w:r>
              <w:rPr>
                <w:lang w:val="en-US"/>
              </w:rPr>
              <w:t xml:space="preserve">According to the description in </w:t>
            </w:r>
            <w:r>
              <w:t xml:space="preserve">chapter </w:t>
            </w:r>
            <w:r>
              <w:rPr>
                <w:lang w:val="en-US"/>
              </w:rPr>
              <w:t>7.4.3.1 in 38.901</w:t>
            </w:r>
          </w:p>
        </w:tc>
      </w:tr>
      <w:tr w:rsidR="00E55918" w:rsidRPr="00534629" w14:paraId="31FC56BB"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5D5A8D59" w14:textId="0E51022F" w:rsidR="00E55918" w:rsidRDefault="00E55918" w:rsidP="004E5942">
            <w:pPr>
              <w:pStyle w:val="TAH"/>
              <w:keepNext w:val="0"/>
              <w:keepLines w:val="0"/>
              <w:widowControl w:val="0"/>
              <w:jc w:val="left"/>
              <w:rPr>
                <w:rFonts w:cs="Arial"/>
                <w:szCs w:val="18"/>
                <w:lang w:val="en-US" w:eastAsia="zh-CN"/>
              </w:rPr>
            </w:pPr>
            <w:r w:rsidRPr="00473766">
              <w:rPr>
                <w:rFonts w:cs="Arial"/>
                <w:szCs w:val="18"/>
              </w:rPr>
              <w:t>Fast fading</w:t>
            </w:r>
          </w:p>
        </w:tc>
        <w:tc>
          <w:tcPr>
            <w:tcW w:w="6803" w:type="dxa"/>
            <w:gridSpan w:val="2"/>
            <w:tcBorders>
              <w:top w:val="single" w:sz="8" w:space="0" w:color="auto"/>
              <w:left w:val="single" w:sz="8" w:space="0" w:color="auto"/>
              <w:bottom w:val="single" w:sz="8" w:space="0" w:color="auto"/>
              <w:right w:val="single" w:sz="8" w:space="0" w:color="auto"/>
            </w:tcBorders>
            <w:vAlign w:val="center"/>
          </w:tcPr>
          <w:p w14:paraId="75ED7708" w14:textId="7E0E1576" w:rsidR="00E55918" w:rsidRPr="00473766" w:rsidRDefault="00DE1C6A" w:rsidP="004E5942">
            <w:pPr>
              <w:pStyle w:val="TAL"/>
              <w:keepNext w:val="0"/>
              <w:keepLines w:val="0"/>
              <w:widowControl w:val="0"/>
            </w:pPr>
            <w:r w:rsidRPr="009E15E2">
              <w:t>UMi-Street canyon</w:t>
            </w:r>
            <w:r w:rsidR="00CD661F">
              <w:t xml:space="preserve"> </w:t>
            </w:r>
            <w:r w:rsidR="00CD661F" w:rsidRPr="00CD661F">
              <w:rPr>
                <w:rFonts w:cs="Arial"/>
                <w:szCs w:val="18"/>
                <w:lang w:eastAsia="ja-JP"/>
              </w:rPr>
              <w:t xml:space="preserve">[referring to </w:t>
            </w:r>
            <w:r w:rsidR="00CD661F" w:rsidRPr="00CD661F">
              <w:rPr>
                <w:rFonts w:cs="Arial"/>
                <w:szCs w:val="18"/>
                <w:lang w:val="en-US"/>
              </w:rPr>
              <w:t xml:space="preserve">Section </w:t>
            </w:r>
            <w:r w:rsidR="00CD661F" w:rsidRPr="00CD661F">
              <w:rPr>
                <w:rFonts w:cs="Arial"/>
                <w:szCs w:val="18"/>
              </w:rPr>
              <w:t>7.5 in 38.901]</w:t>
            </w:r>
            <w:r w:rsidR="00CD661F" w:rsidRPr="00473766">
              <w:t xml:space="preserve"> </w:t>
            </w:r>
          </w:p>
        </w:tc>
      </w:tr>
      <w:tr w:rsidR="00E55918" w:rsidRPr="00CD661F" w14:paraId="6EED8CDF"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5C5F5138" w14:textId="54CD7DA5"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 xml:space="preserve">BS antenna </w:t>
            </w:r>
            <w:r w:rsidR="00C355F5">
              <w:rPr>
                <w:rFonts w:cs="Arial"/>
                <w:szCs w:val="18"/>
                <w:lang w:val="en-US" w:eastAsia="zh-CN"/>
              </w:rPr>
              <w:t>panel and antenna positioning</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4FBBB3CD" w14:textId="3D445A23" w:rsidR="00E55918" w:rsidRPr="00BD6256" w:rsidRDefault="00E55918" w:rsidP="004E5942">
            <w:pPr>
              <w:pStyle w:val="Default"/>
              <w:widowControl w:val="0"/>
              <w:rPr>
                <w:sz w:val="18"/>
                <w:szCs w:val="18"/>
                <w:lang w:val="da-DK"/>
              </w:rPr>
            </w:pPr>
            <w:r w:rsidRPr="00BD6256">
              <w:rPr>
                <w:sz w:val="18"/>
                <w:szCs w:val="18"/>
                <w:lang w:val="da-DK" w:eastAsia="x-none"/>
              </w:rPr>
              <w:t>(M, N, P, M</w:t>
            </w:r>
            <w:r w:rsidRPr="00BD6256">
              <w:rPr>
                <w:sz w:val="18"/>
                <w:szCs w:val="18"/>
                <w:vertAlign w:val="subscript"/>
                <w:lang w:val="da-DK" w:eastAsia="x-none"/>
              </w:rPr>
              <w:t>g</w:t>
            </w:r>
            <w:r w:rsidRPr="00BD6256">
              <w:rPr>
                <w:sz w:val="18"/>
                <w:szCs w:val="18"/>
                <w:lang w:val="da-DK" w:eastAsia="x-none"/>
              </w:rPr>
              <w:t>, N</w:t>
            </w:r>
            <w:r w:rsidRPr="00BD6256">
              <w:rPr>
                <w:sz w:val="18"/>
                <w:szCs w:val="18"/>
                <w:vertAlign w:val="subscript"/>
                <w:lang w:val="da-DK" w:eastAsia="x-none"/>
              </w:rPr>
              <w:t>g</w:t>
            </w:r>
            <w:r w:rsidR="00B85034">
              <w:rPr>
                <w:sz w:val="18"/>
                <w:szCs w:val="18"/>
                <w:lang w:val="da-DK" w:eastAsia="x-none"/>
              </w:rPr>
              <w:t xml:space="preserve">) </w:t>
            </w:r>
            <w:r w:rsidRPr="00BD6256">
              <w:rPr>
                <w:sz w:val="18"/>
                <w:szCs w:val="18"/>
                <w:lang w:val="da-DK" w:eastAsia="x-none"/>
              </w:rPr>
              <w:t xml:space="preserve">= (1, 2, 2, 1, 1), dH = dV = 0.5 </w:t>
            </w:r>
            <w:r w:rsidRPr="00534629">
              <w:rPr>
                <w:sz w:val="18"/>
                <w:szCs w:val="18"/>
                <w:lang w:eastAsia="x-none"/>
              </w:rPr>
              <w:t>λ</w:t>
            </w:r>
          </w:p>
        </w:tc>
      </w:tr>
      <w:tr w:rsidR="00E55918" w:rsidRPr="00534629" w14:paraId="1A0BB882"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2A423934"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BS antenna height</w:t>
            </w:r>
          </w:p>
        </w:tc>
        <w:tc>
          <w:tcPr>
            <w:tcW w:w="680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499952D6" w14:textId="4A666329" w:rsidR="00E55918" w:rsidRPr="00534629" w:rsidRDefault="00E55918" w:rsidP="004E5942">
            <w:pPr>
              <w:pStyle w:val="TAL"/>
              <w:keepNext w:val="0"/>
              <w:keepLines w:val="0"/>
              <w:widowControl w:val="0"/>
              <w:rPr>
                <w:rFonts w:cs="Arial"/>
                <w:szCs w:val="18"/>
                <w:lang w:val="en-US" w:eastAsia="x-none"/>
              </w:rPr>
            </w:pPr>
            <w:r w:rsidRPr="00F054ED">
              <w:rPr>
                <w:rFonts w:cs="Arial"/>
                <w:szCs w:val="18"/>
                <w:lang w:val="en-US"/>
              </w:rPr>
              <w:t>10</w:t>
            </w:r>
            <w:r w:rsidR="00F054ED">
              <w:rPr>
                <w:rFonts w:cs="Arial"/>
                <w:szCs w:val="18"/>
                <w:lang w:val="en-US"/>
              </w:rPr>
              <w:t xml:space="preserve"> </w:t>
            </w:r>
            <w:r w:rsidRPr="00F054ED">
              <w:rPr>
                <w:rFonts w:cs="Arial"/>
                <w:szCs w:val="18"/>
                <w:lang w:val="en-US"/>
              </w:rPr>
              <w:t>m</w:t>
            </w:r>
          </w:p>
        </w:tc>
      </w:tr>
      <w:tr w:rsidR="00E55918" w:rsidRPr="00534629" w14:paraId="24B3676C"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EB201C2"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 xml:space="preserve">BS antenna gain </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1DFA419A" w14:textId="77777777" w:rsidR="00E55918" w:rsidRPr="00534629" w:rsidRDefault="00E55918" w:rsidP="004E5942">
            <w:pPr>
              <w:pStyle w:val="TAL"/>
              <w:keepNext w:val="0"/>
              <w:keepLines w:val="0"/>
              <w:widowControl w:val="0"/>
              <w:rPr>
                <w:rFonts w:cs="Arial"/>
                <w:szCs w:val="18"/>
                <w:lang w:val="en-US" w:eastAsia="x-none"/>
              </w:rPr>
            </w:pPr>
            <w:r w:rsidRPr="00534629">
              <w:rPr>
                <w:rFonts w:cs="Arial"/>
                <w:szCs w:val="18"/>
                <w:lang w:val="en-US"/>
              </w:rPr>
              <w:t>5dBi</w:t>
            </w:r>
          </w:p>
        </w:tc>
      </w:tr>
      <w:tr w:rsidR="00E55918" w:rsidRPr="00534629" w14:paraId="4B178427"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6CE0F694" w14:textId="791C6045" w:rsidR="00E55918" w:rsidRPr="00534629" w:rsidRDefault="00E55918" w:rsidP="004E5942">
            <w:pPr>
              <w:pStyle w:val="TAH"/>
              <w:keepNext w:val="0"/>
              <w:keepLines w:val="0"/>
              <w:widowControl w:val="0"/>
              <w:jc w:val="left"/>
              <w:rPr>
                <w:rFonts w:cs="Arial"/>
                <w:szCs w:val="18"/>
                <w:lang w:val="en-US" w:eastAsia="zh-CN"/>
              </w:rPr>
            </w:pPr>
            <w:r>
              <w:rPr>
                <w:rFonts w:cs="Arial"/>
                <w:szCs w:val="18"/>
                <w:lang w:val="en-US" w:eastAsia="zh-CN"/>
              </w:rPr>
              <w:t>BS antenna pattern</w:t>
            </w:r>
          </w:p>
        </w:tc>
        <w:tc>
          <w:tcPr>
            <w:tcW w:w="6803" w:type="dxa"/>
            <w:gridSpan w:val="2"/>
            <w:tcBorders>
              <w:top w:val="single" w:sz="8" w:space="0" w:color="auto"/>
              <w:left w:val="single" w:sz="8" w:space="0" w:color="auto"/>
              <w:bottom w:val="single" w:sz="8" w:space="0" w:color="auto"/>
              <w:right w:val="single" w:sz="8" w:space="0" w:color="auto"/>
            </w:tcBorders>
            <w:vAlign w:val="center"/>
          </w:tcPr>
          <w:p w14:paraId="0D608694" w14:textId="6A5A0219" w:rsidR="00E55918" w:rsidRPr="00534629" w:rsidRDefault="00E55918" w:rsidP="004E5942">
            <w:pPr>
              <w:pStyle w:val="TAL"/>
              <w:keepNext w:val="0"/>
              <w:keepLines w:val="0"/>
              <w:widowControl w:val="0"/>
              <w:rPr>
                <w:rFonts w:cs="Arial"/>
                <w:szCs w:val="18"/>
                <w:lang w:val="en-US"/>
              </w:rPr>
            </w:pPr>
            <w:r w:rsidRPr="00473766">
              <w:t>Omni-directional is baseline; directional antenna is not precluded</w:t>
            </w:r>
          </w:p>
        </w:tc>
      </w:tr>
      <w:tr w:rsidR="00E55918" w:rsidRPr="00CD661F" w14:paraId="0D1319D3" w14:textId="77777777" w:rsidTr="004E5942">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11934FBD" w14:textId="1A0F6D26"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 xml:space="preserve">UE antenna </w:t>
            </w:r>
            <w:r w:rsidR="00C355F5">
              <w:rPr>
                <w:rFonts w:cs="Arial"/>
                <w:szCs w:val="18"/>
                <w:lang w:val="en-US" w:eastAsia="zh-CN"/>
              </w:rPr>
              <w:t>panel and antenna positioning</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5B66AD4C" w14:textId="77777777" w:rsidR="00E55918" w:rsidRPr="00BD6256" w:rsidRDefault="00E55918" w:rsidP="004E5942">
            <w:pPr>
              <w:pStyle w:val="TAL"/>
              <w:keepNext w:val="0"/>
              <w:keepLines w:val="0"/>
              <w:widowControl w:val="0"/>
              <w:rPr>
                <w:rFonts w:cs="Arial"/>
                <w:szCs w:val="18"/>
                <w:lang w:val="da-DK"/>
              </w:rPr>
            </w:pPr>
            <w:r w:rsidRPr="00BD6256">
              <w:rPr>
                <w:rFonts w:cs="Arial"/>
                <w:szCs w:val="18"/>
                <w:lang w:val="da-DK"/>
              </w:rPr>
              <w:t>(M, N, P, M</w:t>
            </w:r>
            <w:r w:rsidRPr="004E5942">
              <w:rPr>
                <w:rFonts w:cs="Arial"/>
                <w:szCs w:val="18"/>
                <w:vertAlign w:val="subscript"/>
                <w:lang w:val="da-DK"/>
              </w:rPr>
              <w:t>g</w:t>
            </w:r>
            <w:r w:rsidRPr="00BD6256">
              <w:rPr>
                <w:rFonts w:cs="Arial"/>
                <w:szCs w:val="18"/>
                <w:lang w:val="da-DK"/>
              </w:rPr>
              <w:t>, N</w:t>
            </w:r>
            <w:r w:rsidRPr="004E5942">
              <w:rPr>
                <w:rFonts w:cs="Arial"/>
                <w:szCs w:val="18"/>
                <w:vertAlign w:val="subscript"/>
                <w:lang w:val="da-DK"/>
              </w:rPr>
              <w:t>g</w:t>
            </w:r>
            <w:r w:rsidRPr="00BD6256">
              <w:rPr>
                <w:rFonts w:cs="Arial"/>
                <w:szCs w:val="18"/>
                <w:lang w:val="da-DK"/>
              </w:rPr>
              <w:t xml:space="preserve">) = (1, 1, 2, 1, 1), dH = dV = 0.5 </w:t>
            </w:r>
            <w:r w:rsidRPr="00534629">
              <w:rPr>
                <w:rFonts w:cs="Arial"/>
                <w:szCs w:val="18"/>
                <w:lang w:val="en-US"/>
              </w:rPr>
              <w:t>λ</w:t>
            </w:r>
          </w:p>
        </w:tc>
      </w:tr>
      <w:tr w:rsidR="00E55918" w:rsidRPr="00534629" w14:paraId="7A499CF8" w14:textId="77777777" w:rsidTr="004E5942">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30D265A1"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UE antenna height</w:t>
            </w:r>
          </w:p>
        </w:tc>
        <w:tc>
          <w:tcPr>
            <w:tcW w:w="6791" w:type="dxa"/>
            <w:tcBorders>
              <w:top w:val="single" w:sz="8" w:space="0" w:color="auto"/>
              <w:left w:val="single" w:sz="8" w:space="0" w:color="auto"/>
              <w:bottom w:val="single" w:sz="8" w:space="0" w:color="auto"/>
              <w:right w:val="single" w:sz="8" w:space="0" w:color="auto"/>
            </w:tcBorders>
            <w:vAlign w:val="center"/>
            <w:hideMark/>
          </w:tcPr>
          <w:p w14:paraId="1291B140" w14:textId="77777777" w:rsidR="00E55918" w:rsidRPr="00534629" w:rsidRDefault="00E55918" w:rsidP="004E5942">
            <w:pPr>
              <w:pStyle w:val="TAL"/>
              <w:keepNext w:val="0"/>
              <w:keepLines w:val="0"/>
              <w:widowControl w:val="0"/>
              <w:rPr>
                <w:rFonts w:cs="Arial"/>
                <w:szCs w:val="18"/>
                <w:lang w:val="en-US"/>
              </w:rPr>
            </w:pPr>
            <w:r w:rsidRPr="00534629">
              <w:rPr>
                <w:rFonts w:cs="Arial"/>
                <w:szCs w:val="18"/>
                <w:lang w:val="en-US"/>
              </w:rPr>
              <w:t>1.5m</w:t>
            </w:r>
          </w:p>
        </w:tc>
      </w:tr>
      <w:tr w:rsidR="00E55918" w:rsidRPr="00534629" w14:paraId="65527080" w14:textId="77777777" w:rsidTr="004E5942">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517C330"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 xml:space="preserve">UE antenna gain </w:t>
            </w:r>
          </w:p>
        </w:tc>
        <w:tc>
          <w:tcPr>
            <w:tcW w:w="6791" w:type="dxa"/>
            <w:tcBorders>
              <w:top w:val="single" w:sz="8" w:space="0" w:color="auto"/>
              <w:left w:val="single" w:sz="8" w:space="0" w:color="auto"/>
              <w:bottom w:val="single" w:sz="8" w:space="0" w:color="auto"/>
              <w:right w:val="single" w:sz="8" w:space="0" w:color="auto"/>
            </w:tcBorders>
            <w:vAlign w:val="center"/>
            <w:hideMark/>
          </w:tcPr>
          <w:p w14:paraId="2BA7F443" w14:textId="77777777" w:rsidR="00E55918" w:rsidRPr="00534629" w:rsidRDefault="00E55918" w:rsidP="004E5942">
            <w:pPr>
              <w:pStyle w:val="TAL"/>
              <w:keepNext w:val="0"/>
              <w:keepLines w:val="0"/>
              <w:widowControl w:val="0"/>
              <w:rPr>
                <w:rFonts w:cs="Arial"/>
                <w:szCs w:val="18"/>
                <w:lang w:val="en-US" w:eastAsia="x-none"/>
              </w:rPr>
            </w:pPr>
            <w:r w:rsidRPr="00534629">
              <w:rPr>
                <w:rFonts w:cs="Arial"/>
                <w:szCs w:val="18"/>
                <w:lang w:val="en-US"/>
              </w:rPr>
              <w:t>0 dBi</w:t>
            </w:r>
          </w:p>
        </w:tc>
      </w:tr>
      <w:tr w:rsidR="00E55918" w:rsidRPr="00534629" w14:paraId="3609DE37" w14:textId="77777777" w:rsidTr="004E5942">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7134C42" w14:textId="23507377" w:rsidR="00E55918" w:rsidRPr="00534629" w:rsidRDefault="00E55918" w:rsidP="004E5942">
            <w:pPr>
              <w:pStyle w:val="TAH"/>
              <w:keepNext w:val="0"/>
              <w:keepLines w:val="0"/>
              <w:widowControl w:val="0"/>
              <w:jc w:val="left"/>
              <w:rPr>
                <w:rFonts w:cs="Arial"/>
                <w:szCs w:val="18"/>
                <w:lang w:val="en-US" w:eastAsia="zh-CN"/>
              </w:rPr>
            </w:pPr>
            <w:r>
              <w:rPr>
                <w:rFonts w:cs="Arial"/>
                <w:szCs w:val="18"/>
                <w:lang w:val="en-US" w:eastAsia="zh-CN"/>
              </w:rPr>
              <w:t>UE antenna pattern</w:t>
            </w:r>
          </w:p>
        </w:tc>
        <w:tc>
          <w:tcPr>
            <w:tcW w:w="6791" w:type="dxa"/>
            <w:tcBorders>
              <w:top w:val="single" w:sz="8" w:space="0" w:color="auto"/>
              <w:left w:val="single" w:sz="8" w:space="0" w:color="auto"/>
              <w:bottom w:val="single" w:sz="8" w:space="0" w:color="auto"/>
              <w:right w:val="single" w:sz="8" w:space="0" w:color="auto"/>
            </w:tcBorders>
            <w:vAlign w:val="center"/>
          </w:tcPr>
          <w:p w14:paraId="6A616919" w14:textId="5CDB0C24" w:rsidR="00E55918" w:rsidRPr="00534629" w:rsidRDefault="00E55918" w:rsidP="004E5942">
            <w:pPr>
              <w:pStyle w:val="TAL"/>
              <w:keepNext w:val="0"/>
              <w:keepLines w:val="0"/>
              <w:widowControl w:val="0"/>
              <w:rPr>
                <w:rFonts w:cs="Arial"/>
                <w:szCs w:val="18"/>
                <w:lang w:val="en-US"/>
              </w:rPr>
            </w:pPr>
            <w:r w:rsidRPr="00473766">
              <w:t>Omni-directional</w:t>
            </w:r>
          </w:p>
        </w:tc>
      </w:tr>
      <w:tr w:rsidR="00E55918" w:rsidRPr="00534629" w14:paraId="1EE4D46D" w14:textId="77777777" w:rsidTr="004E5942">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6B2C740"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BS noise figure</w:t>
            </w:r>
          </w:p>
        </w:tc>
        <w:tc>
          <w:tcPr>
            <w:tcW w:w="6791" w:type="dxa"/>
            <w:tcBorders>
              <w:top w:val="single" w:sz="8" w:space="0" w:color="auto"/>
              <w:left w:val="single" w:sz="8" w:space="0" w:color="auto"/>
              <w:bottom w:val="single" w:sz="8" w:space="0" w:color="auto"/>
              <w:right w:val="single" w:sz="8" w:space="0" w:color="auto"/>
            </w:tcBorders>
            <w:vAlign w:val="center"/>
            <w:hideMark/>
          </w:tcPr>
          <w:p w14:paraId="3392B98B" w14:textId="18649EB9" w:rsidR="00E55918" w:rsidRPr="00534629" w:rsidRDefault="00E55918" w:rsidP="004E5942">
            <w:pPr>
              <w:pStyle w:val="TAL"/>
              <w:keepNext w:val="0"/>
              <w:keepLines w:val="0"/>
              <w:widowControl w:val="0"/>
              <w:rPr>
                <w:rFonts w:cs="Arial"/>
                <w:szCs w:val="18"/>
                <w:lang w:val="en-US" w:eastAsia="x-none"/>
              </w:rPr>
            </w:pPr>
            <w:r w:rsidRPr="00846EAA">
              <w:rPr>
                <w:rFonts w:cs="Arial"/>
                <w:szCs w:val="18"/>
                <w:lang w:val="en-US"/>
              </w:rPr>
              <w:t>5dB</w:t>
            </w:r>
          </w:p>
        </w:tc>
      </w:tr>
      <w:tr w:rsidR="00E55918" w:rsidRPr="00534629" w14:paraId="19D083EF" w14:textId="77777777" w:rsidTr="004E5942">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BB625A6"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UE noise figure</w:t>
            </w:r>
          </w:p>
        </w:tc>
        <w:tc>
          <w:tcPr>
            <w:tcW w:w="6791" w:type="dxa"/>
            <w:tcBorders>
              <w:top w:val="single" w:sz="8" w:space="0" w:color="auto"/>
              <w:left w:val="single" w:sz="8" w:space="0" w:color="auto"/>
              <w:bottom w:val="single" w:sz="8" w:space="0" w:color="auto"/>
              <w:right w:val="single" w:sz="8" w:space="0" w:color="auto"/>
            </w:tcBorders>
            <w:vAlign w:val="center"/>
            <w:hideMark/>
          </w:tcPr>
          <w:p w14:paraId="25CF3928" w14:textId="77777777" w:rsidR="00E55918" w:rsidRPr="00534629" w:rsidRDefault="00E55918" w:rsidP="004E5942">
            <w:pPr>
              <w:pStyle w:val="TAL"/>
              <w:keepNext w:val="0"/>
              <w:keepLines w:val="0"/>
              <w:widowControl w:val="0"/>
              <w:rPr>
                <w:rFonts w:cs="Arial"/>
                <w:szCs w:val="18"/>
                <w:lang w:val="en-US"/>
              </w:rPr>
            </w:pPr>
            <w:r w:rsidRPr="00534629">
              <w:rPr>
                <w:rFonts w:cs="Arial"/>
                <w:szCs w:val="18"/>
                <w:lang w:val="en-US"/>
              </w:rPr>
              <w:t>9dB</w:t>
            </w:r>
          </w:p>
        </w:tc>
      </w:tr>
      <w:tr w:rsidR="00E55918" w:rsidRPr="00534629" w14:paraId="1F6FBCFC" w14:textId="77777777" w:rsidTr="004E5942">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F62177A"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 xml:space="preserve">UE receiver </w:t>
            </w:r>
          </w:p>
        </w:tc>
        <w:tc>
          <w:tcPr>
            <w:tcW w:w="6791" w:type="dxa"/>
            <w:tcBorders>
              <w:top w:val="single" w:sz="8" w:space="0" w:color="auto"/>
              <w:left w:val="single" w:sz="8" w:space="0" w:color="auto"/>
              <w:bottom w:val="single" w:sz="8" w:space="0" w:color="auto"/>
              <w:right w:val="single" w:sz="8" w:space="0" w:color="auto"/>
            </w:tcBorders>
            <w:vAlign w:val="center"/>
            <w:hideMark/>
          </w:tcPr>
          <w:p w14:paraId="212B913E" w14:textId="77777777" w:rsidR="00E55918" w:rsidRPr="00534629" w:rsidRDefault="00E55918" w:rsidP="004E5942">
            <w:pPr>
              <w:pStyle w:val="TAL"/>
              <w:keepNext w:val="0"/>
              <w:keepLines w:val="0"/>
              <w:widowControl w:val="0"/>
              <w:rPr>
                <w:rFonts w:cs="Arial"/>
                <w:i/>
                <w:szCs w:val="18"/>
                <w:lang w:val="en-US"/>
              </w:rPr>
            </w:pPr>
            <w:r w:rsidRPr="00534629">
              <w:rPr>
                <w:rFonts w:cs="Arial"/>
                <w:szCs w:val="18"/>
                <w:lang w:val="en-US" w:eastAsia="zh-CN"/>
              </w:rPr>
              <w:t>MMSE-IRC as baseline</w:t>
            </w:r>
          </w:p>
        </w:tc>
      </w:tr>
      <w:tr w:rsidR="00E55918" w:rsidRPr="00534629" w14:paraId="397EC344" w14:textId="77777777" w:rsidTr="004E5942">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CB1D1A3"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UE speed</w:t>
            </w:r>
          </w:p>
        </w:tc>
        <w:tc>
          <w:tcPr>
            <w:tcW w:w="6791" w:type="dxa"/>
            <w:tcBorders>
              <w:top w:val="single" w:sz="8" w:space="0" w:color="auto"/>
              <w:left w:val="single" w:sz="8" w:space="0" w:color="auto"/>
              <w:bottom w:val="single" w:sz="8" w:space="0" w:color="auto"/>
              <w:right w:val="single" w:sz="8" w:space="0" w:color="auto"/>
            </w:tcBorders>
            <w:vAlign w:val="center"/>
          </w:tcPr>
          <w:p w14:paraId="6CC415A1" w14:textId="77777777" w:rsidR="00E55918" w:rsidRPr="00534629" w:rsidRDefault="00E55918" w:rsidP="004E5942">
            <w:pPr>
              <w:pStyle w:val="TAL"/>
              <w:keepNext w:val="0"/>
              <w:keepLines w:val="0"/>
              <w:widowControl w:val="0"/>
              <w:rPr>
                <w:rFonts w:cs="Arial"/>
                <w:szCs w:val="18"/>
                <w:lang w:val="en-US" w:eastAsia="zh-CN"/>
              </w:rPr>
            </w:pPr>
            <w:r w:rsidRPr="00534629">
              <w:rPr>
                <w:rFonts w:cs="Arial"/>
                <w:szCs w:val="18"/>
                <w:lang w:val="en-US" w:eastAsia="zh-CN"/>
              </w:rPr>
              <w:t>3km/h</w:t>
            </w:r>
          </w:p>
        </w:tc>
      </w:tr>
      <w:tr w:rsidR="00E55918" w:rsidRPr="00534629" w14:paraId="331EE051" w14:textId="77777777" w:rsidTr="004E5942">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F15D242"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 xml:space="preserve">Number of UEs </w:t>
            </w:r>
          </w:p>
        </w:tc>
        <w:tc>
          <w:tcPr>
            <w:tcW w:w="6791" w:type="dxa"/>
            <w:tcBorders>
              <w:top w:val="single" w:sz="8" w:space="0" w:color="auto"/>
              <w:left w:val="single" w:sz="8" w:space="0" w:color="auto"/>
              <w:bottom w:val="single" w:sz="8" w:space="0" w:color="auto"/>
              <w:right w:val="single" w:sz="8" w:space="0" w:color="auto"/>
            </w:tcBorders>
            <w:vAlign w:val="center"/>
            <w:hideMark/>
          </w:tcPr>
          <w:p w14:paraId="132FFD8E" w14:textId="77777777" w:rsidR="00E55918" w:rsidRPr="00534629" w:rsidRDefault="00E55918" w:rsidP="004E5942">
            <w:pPr>
              <w:pStyle w:val="TAL"/>
              <w:keepNext w:val="0"/>
              <w:keepLines w:val="0"/>
              <w:widowControl w:val="0"/>
              <w:rPr>
                <w:rFonts w:cs="Arial"/>
                <w:szCs w:val="18"/>
                <w:lang w:val="en-US"/>
              </w:rPr>
            </w:pPr>
            <w:r w:rsidRPr="00534629">
              <w:rPr>
                <w:rFonts w:cs="Arial"/>
                <w:szCs w:val="18"/>
                <w:lang w:val="en-US" w:eastAsia="zh-CN"/>
              </w:rPr>
              <w:t>20 UEs per unlicensed band carrier per operator</w:t>
            </w:r>
          </w:p>
        </w:tc>
      </w:tr>
      <w:tr w:rsidR="00E55918" w:rsidRPr="00534629" w14:paraId="0C3C85C7" w14:textId="77777777" w:rsidTr="004E5942">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29051F3"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UE dropping per network</w:t>
            </w:r>
          </w:p>
        </w:tc>
        <w:tc>
          <w:tcPr>
            <w:tcW w:w="6791" w:type="dxa"/>
            <w:tcBorders>
              <w:top w:val="single" w:sz="8" w:space="0" w:color="auto"/>
              <w:left w:val="single" w:sz="8" w:space="0" w:color="auto"/>
              <w:bottom w:val="single" w:sz="8" w:space="0" w:color="auto"/>
              <w:right w:val="single" w:sz="8" w:space="0" w:color="auto"/>
            </w:tcBorders>
            <w:vAlign w:val="center"/>
            <w:hideMark/>
          </w:tcPr>
          <w:p w14:paraId="35A4BEE7" w14:textId="149A6885" w:rsidR="00E55918" w:rsidRPr="00534629" w:rsidRDefault="00125DD4" w:rsidP="004E5942">
            <w:pPr>
              <w:pStyle w:val="TAL"/>
              <w:keepNext w:val="0"/>
              <w:keepLines w:val="0"/>
              <w:widowControl w:val="0"/>
              <w:overflowPunct/>
              <w:autoSpaceDE/>
              <w:autoSpaceDN/>
              <w:adjustRightInd/>
              <w:spacing w:line="256" w:lineRule="auto"/>
              <w:textAlignment w:val="auto"/>
              <w:rPr>
                <w:rFonts w:eastAsia="Arial Unicode MS" w:cs="Arial"/>
                <w:szCs w:val="18"/>
                <w:lang w:val="en-US"/>
              </w:rPr>
            </w:pPr>
            <w:r>
              <w:rPr>
                <w:rFonts w:cs="Arial"/>
                <w:bCs/>
                <w:szCs w:val="18"/>
                <w:lang w:eastAsia="ja-JP"/>
              </w:rPr>
              <w:t>U</w:t>
            </w:r>
            <w:r w:rsidRPr="00E55D62">
              <w:rPr>
                <w:rFonts w:cs="Arial"/>
                <w:bCs/>
                <w:szCs w:val="18"/>
                <w:lang w:eastAsia="ja-JP"/>
              </w:rPr>
              <w:t xml:space="preserve">sers </w:t>
            </w:r>
            <w:r>
              <w:rPr>
                <w:rFonts w:cs="Arial"/>
                <w:bCs/>
                <w:szCs w:val="18"/>
                <w:lang w:eastAsia="ja-JP"/>
              </w:rPr>
              <w:t xml:space="preserve">are </w:t>
            </w:r>
            <w:r w:rsidRPr="00E55D62">
              <w:rPr>
                <w:rFonts w:cs="Arial"/>
                <w:bCs/>
                <w:szCs w:val="18"/>
                <w:lang w:eastAsia="ja-JP"/>
              </w:rPr>
              <w:t>randomly and uniformly dropped within the clusters</w:t>
            </w:r>
            <w:r>
              <w:rPr>
                <w:rFonts w:cs="Arial"/>
                <w:bCs/>
                <w:szCs w:val="18"/>
                <w:lang w:eastAsia="ja-JP"/>
              </w:rPr>
              <w:t xml:space="preserve"> (micro layer)</w:t>
            </w:r>
            <w:r w:rsidR="00E55918" w:rsidRPr="00534629">
              <w:rPr>
                <w:rFonts w:eastAsia="Arial Unicode MS" w:cs="Arial"/>
                <w:szCs w:val="18"/>
                <w:lang w:val="en-US"/>
              </w:rPr>
              <w:t xml:space="preserve"> </w:t>
            </w:r>
          </w:p>
        </w:tc>
      </w:tr>
      <w:tr w:rsidR="00E55918" w:rsidRPr="00E25AF9" w14:paraId="7566C615" w14:textId="77777777" w:rsidTr="004E5942">
        <w:trPr>
          <w:jc w:val="center"/>
        </w:trPr>
        <w:tc>
          <w:tcPr>
            <w:tcW w:w="2820" w:type="dxa"/>
            <w:gridSpan w:val="2"/>
            <w:vMerge w:val="restart"/>
            <w:tcBorders>
              <w:top w:val="single" w:sz="8" w:space="0" w:color="auto"/>
              <w:left w:val="single" w:sz="8" w:space="0" w:color="auto"/>
              <w:right w:val="single" w:sz="8" w:space="0" w:color="auto"/>
            </w:tcBorders>
            <w:shd w:val="clear" w:color="auto" w:fill="D9D9D9"/>
            <w:vAlign w:val="center"/>
            <w:hideMark/>
          </w:tcPr>
          <w:p w14:paraId="08E4DF50"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Minimum distance (2D distance)</w:t>
            </w:r>
          </w:p>
        </w:tc>
        <w:tc>
          <w:tcPr>
            <w:tcW w:w="6791" w:type="dxa"/>
            <w:tcBorders>
              <w:top w:val="single" w:sz="8" w:space="0" w:color="auto"/>
              <w:left w:val="single" w:sz="8" w:space="0" w:color="auto"/>
              <w:bottom w:val="single" w:sz="8" w:space="0" w:color="auto"/>
              <w:right w:val="single" w:sz="8" w:space="0" w:color="auto"/>
            </w:tcBorders>
            <w:vAlign w:val="center"/>
            <w:hideMark/>
          </w:tcPr>
          <w:p w14:paraId="471CBEAB" w14:textId="77777777" w:rsidR="0019705E" w:rsidRDefault="00E55918" w:rsidP="004E5942">
            <w:pPr>
              <w:pStyle w:val="TAL"/>
              <w:keepNext w:val="0"/>
              <w:keepLines w:val="0"/>
              <w:widowControl w:val="0"/>
              <w:rPr>
                <w:lang w:val="en-US"/>
              </w:rPr>
            </w:pPr>
            <w:r w:rsidRPr="00534629">
              <w:rPr>
                <w:lang w:val="en-US"/>
              </w:rPr>
              <w:t xml:space="preserve">Small cell-small cell: </w:t>
            </w:r>
          </w:p>
          <w:p w14:paraId="0C11CE83" w14:textId="02A882BF" w:rsidR="00E55918" w:rsidRDefault="0019705E" w:rsidP="004E5942">
            <w:pPr>
              <w:pStyle w:val="TAL"/>
              <w:keepNext w:val="0"/>
              <w:keepLines w:val="0"/>
              <w:widowControl w:val="0"/>
              <w:numPr>
                <w:ilvl w:val="0"/>
                <w:numId w:val="28"/>
              </w:numPr>
              <w:rPr>
                <w:lang w:val="en-US"/>
              </w:rPr>
            </w:pPr>
            <w:r>
              <w:rPr>
                <w:lang w:val="en-US"/>
              </w:rPr>
              <w:t xml:space="preserve">Option 1: </w:t>
            </w:r>
            <w:r w:rsidR="00E25AF9">
              <w:rPr>
                <w:lang w:val="en-US"/>
              </w:rPr>
              <w:t>[</w:t>
            </w:r>
            <w:r w:rsidR="004645A2">
              <w:rPr>
                <w:lang w:val="en-US"/>
              </w:rPr>
              <w:t>57.9</w:t>
            </w:r>
            <w:r w:rsidR="00E55918" w:rsidRPr="00534629">
              <w:rPr>
                <w:lang w:val="en-US"/>
              </w:rPr>
              <w:t>m</w:t>
            </w:r>
            <w:r w:rsidR="004645A2">
              <w:rPr>
                <w:lang w:val="en-US"/>
              </w:rPr>
              <w:t>, 4</w:t>
            </w:r>
            <w:r w:rsidR="00E25AF9">
              <w:rPr>
                <w:lang w:val="en-US"/>
              </w:rPr>
              <w:t>2</w:t>
            </w:r>
            <w:r w:rsidR="004645A2">
              <w:rPr>
                <w:lang w:val="en-US"/>
              </w:rPr>
              <w:t>.4m, 32</w:t>
            </w:r>
            <w:r w:rsidR="00E25AF9">
              <w:rPr>
                <w:lang w:val="en-US"/>
              </w:rPr>
              <w:t>m] for [3,6,9] micro BSs</w:t>
            </w:r>
          </w:p>
          <w:p w14:paraId="4F57C67F" w14:textId="0C537FE8" w:rsidR="0019705E" w:rsidRPr="00534629" w:rsidRDefault="0019705E" w:rsidP="004E5942">
            <w:pPr>
              <w:pStyle w:val="TAL"/>
              <w:keepNext w:val="0"/>
              <w:keepLines w:val="0"/>
              <w:widowControl w:val="0"/>
              <w:numPr>
                <w:ilvl w:val="0"/>
                <w:numId w:val="28"/>
              </w:numPr>
              <w:rPr>
                <w:rFonts w:cs="Arial"/>
                <w:szCs w:val="18"/>
                <w:lang w:val="en-US" w:eastAsia="x-none"/>
              </w:rPr>
            </w:pPr>
            <w:r>
              <w:rPr>
                <w:lang w:val="en-US"/>
              </w:rPr>
              <w:t>Option 2: [40m, 32m, 25m] for [3,6,9] micro BSs</w:t>
            </w:r>
          </w:p>
        </w:tc>
      </w:tr>
      <w:tr w:rsidR="00E55918" w:rsidRPr="00534629" w14:paraId="581AB60C" w14:textId="77777777" w:rsidTr="004E5942">
        <w:trPr>
          <w:jc w:val="center"/>
        </w:trPr>
        <w:tc>
          <w:tcPr>
            <w:tcW w:w="2820" w:type="dxa"/>
            <w:gridSpan w:val="2"/>
            <w:vMerge/>
            <w:tcBorders>
              <w:left w:val="single" w:sz="8" w:space="0" w:color="auto"/>
              <w:right w:val="single" w:sz="8" w:space="0" w:color="auto"/>
            </w:tcBorders>
            <w:shd w:val="clear" w:color="auto" w:fill="D9D9D9"/>
            <w:vAlign w:val="center"/>
          </w:tcPr>
          <w:p w14:paraId="7D5DF912" w14:textId="77777777" w:rsidR="00E55918" w:rsidRPr="00534629" w:rsidRDefault="00E55918" w:rsidP="00CD661F">
            <w:pPr>
              <w:pStyle w:val="TAH"/>
              <w:keepNext w:val="0"/>
              <w:keepLines w:val="0"/>
              <w:widowControl w:val="0"/>
              <w:jc w:val="left"/>
              <w:rPr>
                <w:rFonts w:cs="Arial"/>
                <w:szCs w:val="18"/>
                <w:lang w:val="en-US" w:eastAsia="zh-CN"/>
              </w:rPr>
            </w:pPr>
          </w:p>
        </w:tc>
        <w:tc>
          <w:tcPr>
            <w:tcW w:w="6791" w:type="dxa"/>
            <w:tcBorders>
              <w:top w:val="single" w:sz="8" w:space="0" w:color="auto"/>
              <w:left w:val="single" w:sz="8" w:space="0" w:color="auto"/>
              <w:bottom w:val="single" w:sz="8" w:space="0" w:color="auto"/>
              <w:right w:val="single" w:sz="8" w:space="0" w:color="auto"/>
            </w:tcBorders>
            <w:vAlign w:val="center"/>
          </w:tcPr>
          <w:p w14:paraId="19291516" w14:textId="7F9CA643" w:rsidR="00E55918" w:rsidRPr="003826A3" w:rsidRDefault="00E55918" w:rsidP="00CD661F">
            <w:pPr>
              <w:pStyle w:val="TAL"/>
              <w:keepNext w:val="0"/>
              <w:keepLines w:val="0"/>
              <w:widowControl w:val="0"/>
              <w:rPr>
                <w:rFonts w:cs="Arial"/>
                <w:szCs w:val="18"/>
                <w:lang w:eastAsia="zh-CN"/>
              </w:rPr>
            </w:pPr>
            <w:r w:rsidRPr="00534629">
              <w:rPr>
                <w:lang w:val="en-US"/>
              </w:rPr>
              <w:t>Inter-operator small cell-small cell: 10 m</w:t>
            </w:r>
          </w:p>
        </w:tc>
      </w:tr>
      <w:tr w:rsidR="00C355F5" w:rsidRPr="00534629" w14:paraId="7546E2AC" w14:textId="77777777" w:rsidTr="00B504E8">
        <w:trPr>
          <w:jc w:val="center"/>
        </w:trPr>
        <w:tc>
          <w:tcPr>
            <w:tcW w:w="2820" w:type="dxa"/>
            <w:gridSpan w:val="2"/>
            <w:vMerge/>
            <w:tcBorders>
              <w:left w:val="single" w:sz="8" w:space="0" w:color="auto"/>
              <w:right w:val="single" w:sz="8" w:space="0" w:color="auto"/>
            </w:tcBorders>
            <w:shd w:val="clear" w:color="auto" w:fill="D9D9D9"/>
            <w:vAlign w:val="center"/>
          </w:tcPr>
          <w:p w14:paraId="2658A9DE" w14:textId="77777777" w:rsidR="00C355F5" w:rsidRPr="00534629" w:rsidRDefault="00C355F5" w:rsidP="00CD661F">
            <w:pPr>
              <w:pStyle w:val="TAH"/>
              <w:keepNext w:val="0"/>
              <w:keepLines w:val="0"/>
              <w:widowControl w:val="0"/>
              <w:jc w:val="left"/>
              <w:rPr>
                <w:rFonts w:cs="Arial"/>
                <w:szCs w:val="18"/>
                <w:lang w:val="en-US" w:eastAsia="zh-CN"/>
              </w:rPr>
            </w:pPr>
          </w:p>
        </w:tc>
        <w:tc>
          <w:tcPr>
            <w:tcW w:w="6791" w:type="dxa"/>
            <w:tcBorders>
              <w:top w:val="single" w:sz="8" w:space="0" w:color="auto"/>
              <w:left w:val="single" w:sz="8" w:space="0" w:color="auto"/>
              <w:bottom w:val="single" w:sz="8" w:space="0" w:color="auto"/>
              <w:right w:val="single" w:sz="8" w:space="0" w:color="auto"/>
            </w:tcBorders>
            <w:vAlign w:val="center"/>
          </w:tcPr>
          <w:p w14:paraId="32795F39" w14:textId="05372266" w:rsidR="00C355F5" w:rsidRPr="00534629" w:rsidRDefault="00C355F5" w:rsidP="00CD661F">
            <w:pPr>
              <w:pStyle w:val="TAL"/>
              <w:keepNext w:val="0"/>
              <w:keepLines w:val="0"/>
              <w:widowControl w:val="0"/>
              <w:rPr>
                <w:lang w:val="en-US"/>
              </w:rPr>
            </w:pPr>
            <w:r w:rsidRPr="00534629">
              <w:rPr>
                <w:lang w:val="en-US"/>
              </w:rPr>
              <w:t>Small cell-UE</w:t>
            </w:r>
            <w:r>
              <w:rPr>
                <w:lang w:val="en-US"/>
              </w:rPr>
              <w:t xml:space="preserve"> = 10 m</w:t>
            </w:r>
          </w:p>
        </w:tc>
      </w:tr>
      <w:tr w:rsidR="00E55918" w:rsidRPr="00534629" w14:paraId="7875E93A" w14:textId="77777777" w:rsidTr="00CD661F">
        <w:trPr>
          <w:jc w:val="center"/>
        </w:trPr>
        <w:tc>
          <w:tcPr>
            <w:tcW w:w="2820" w:type="dxa"/>
            <w:gridSpan w:val="2"/>
            <w:vMerge/>
            <w:tcBorders>
              <w:left w:val="single" w:sz="8" w:space="0" w:color="auto"/>
              <w:right w:val="single" w:sz="8" w:space="0" w:color="auto"/>
            </w:tcBorders>
            <w:shd w:val="clear" w:color="auto" w:fill="D9D9D9"/>
            <w:vAlign w:val="center"/>
          </w:tcPr>
          <w:p w14:paraId="74D25856" w14:textId="77777777" w:rsidR="00E55918" w:rsidRPr="00534629" w:rsidRDefault="00E55918" w:rsidP="00CD661F">
            <w:pPr>
              <w:pStyle w:val="TAH"/>
              <w:keepNext w:val="0"/>
              <w:keepLines w:val="0"/>
              <w:widowControl w:val="0"/>
              <w:jc w:val="left"/>
              <w:rPr>
                <w:rFonts w:cs="Arial"/>
                <w:szCs w:val="18"/>
                <w:lang w:val="en-US" w:eastAsia="zh-CN"/>
              </w:rPr>
            </w:pPr>
          </w:p>
        </w:tc>
        <w:tc>
          <w:tcPr>
            <w:tcW w:w="6791" w:type="dxa"/>
            <w:tcBorders>
              <w:top w:val="single" w:sz="8" w:space="0" w:color="auto"/>
              <w:left w:val="single" w:sz="8" w:space="0" w:color="auto"/>
              <w:bottom w:val="single" w:sz="8" w:space="0" w:color="auto"/>
              <w:right w:val="single" w:sz="8" w:space="0" w:color="auto"/>
            </w:tcBorders>
            <w:vAlign w:val="center"/>
          </w:tcPr>
          <w:p w14:paraId="4493E2F0" w14:textId="15AC975B" w:rsidR="00E55918" w:rsidRPr="00534629" w:rsidRDefault="00E55918" w:rsidP="00CD661F">
            <w:pPr>
              <w:pStyle w:val="TAL"/>
              <w:keepNext w:val="0"/>
              <w:keepLines w:val="0"/>
              <w:widowControl w:val="0"/>
              <w:rPr>
                <w:rFonts w:cs="Arial"/>
                <w:szCs w:val="18"/>
                <w:lang w:val="en-US" w:eastAsia="zh-CN"/>
              </w:rPr>
            </w:pPr>
            <w:r w:rsidRPr="00534629">
              <w:rPr>
                <w:lang w:val="en-US"/>
              </w:rPr>
              <w:t>UE-UE: 3m</w:t>
            </w:r>
          </w:p>
        </w:tc>
      </w:tr>
      <w:tr w:rsidR="00E55918" w:rsidRPr="00534629" w14:paraId="0BBB859E" w14:textId="77777777" w:rsidTr="00CD661F">
        <w:trPr>
          <w:jc w:val="center"/>
        </w:trPr>
        <w:tc>
          <w:tcPr>
            <w:tcW w:w="2820" w:type="dxa"/>
            <w:gridSpan w:val="2"/>
            <w:vMerge/>
            <w:tcBorders>
              <w:left w:val="single" w:sz="8" w:space="0" w:color="auto"/>
              <w:right w:val="single" w:sz="8" w:space="0" w:color="auto"/>
            </w:tcBorders>
            <w:shd w:val="clear" w:color="auto" w:fill="D9D9D9"/>
            <w:vAlign w:val="center"/>
          </w:tcPr>
          <w:p w14:paraId="5E814051" w14:textId="77777777" w:rsidR="00E55918" w:rsidRPr="00534629" w:rsidRDefault="00E55918" w:rsidP="00CD661F">
            <w:pPr>
              <w:pStyle w:val="TAH"/>
              <w:keepNext w:val="0"/>
              <w:keepLines w:val="0"/>
              <w:widowControl w:val="0"/>
              <w:jc w:val="left"/>
              <w:rPr>
                <w:rFonts w:cs="Arial"/>
                <w:szCs w:val="18"/>
                <w:lang w:val="en-US" w:eastAsia="zh-CN"/>
              </w:rPr>
            </w:pPr>
          </w:p>
        </w:tc>
        <w:tc>
          <w:tcPr>
            <w:tcW w:w="6791" w:type="dxa"/>
            <w:tcBorders>
              <w:top w:val="single" w:sz="8" w:space="0" w:color="auto"/>
              <w:left w:val="single" w:sz="8" w:space="0" w:color="auto"/>
              <w:bottom w:val="single" w:sz="8" w:space="0" w:color="auto"/>
              <w:right w:val="single" w:sz="8" w:space="0" w:color="auto"/>
            </w:tcBorders>
            <w:vAlign w:val="center"/>
          </w:tcPr>
          <w:p w14:paraId="1F8D5325" w14:textId="193739DB" w:rsidR="00E55918" w:rsidRPr="00534629" w:rsidRDefault="00E55918" w:rsidP="00CD661F">
            <w:pPr>
              <w:pStyle w:val="TAL"/>
              <w:keepNext w:val="0"/>
              <w:keepLines w:val="0"/>
              <w:widowControl w:val="0"/>
              <w:rPr>
                <w:rFonts w:cs="Arial"/>
                <w:szCs w:val="18"/>
                <w:lang w:val="en-US" w:eastAsia="zh-CN"/>
              </w:rPr>
            </w:pPr>
            <w:r w:rsidRPr="00534629">
              <w:rPr>
                <w:lang w:val="en-US"/>
              </w:rPr>
              <w:t>Macro –</w:t>
            </w:r>
            <w:r w:rsidR="003826A3">
              <w:rPr>
                <w:lang w:val="en-US"/>
              </w:rPr>
              <w:t xml:space="preserve"> </w:t>
            </w:r>
            <w:r w:rsidRPr="00534629">
              <w:rPr>
                <w:lang w:val="en-US"/>
              </w:rPr>
              <w:t>small cell: 105m</w:t>
            </w:r>
          </w:p>
        </w:tc>
      </w:tr>
      <w:tr w:rsidR="00E55918" w:rsidRPr="00534629" w14:paraId="3849E49C" w14:textId="77777777" w:rsidTr="00CD661F">
        <w:trPr>
          <w:jc w:val="center"/>
        </w:trPr>
        <w:tc>
          <w:tcPr>
            <w:tcW w:w="2820" w:type="dxa"/>
            <w:gridSpan w:val="2"/>
            <w:vMerge/>
            <w:tcBorders>
              <w:left w:val="single" w:sz="8" w:space="0" w:color="auto"/>
              <w:right w:val="single" w:sz="8" w:space="0" w:color="auto"/>
            </w:tcBorders>
            <w:shd w:val="clear" w:color="auto" w:fill="D9D9D9"/>
            <w:vAlign w:val="center"/>
          </w:tcPr>
          <w:p w14:paraId="2D36157C" w14:textId="77777777" w:rsidR="00E55918" w:rsidRPr="00534629" w:rsidRDefault="00E55918" w:rsidP="00CD661F">
            <w:pPr>
              <w:pStyle w:val="TAH"/>
              <w:keepNext w:val="0"/>
              <w:keepLines w:val="0"/>
              <w:widowControl w:val="0"/>
              <w:jc w:val="left"/>
              <w:rPr>
                <w:rFonts w:cs="Arial"/>
                <w:szCs w:val="18"/>
                <w:lang w:val="en-US" w:eastAsia="zh-CN"/>
              </w:rPr>
            </w:pPr>
          </w:p>
        </w:tc>
        <w:tc>
          <w:tcPr>
            <w:tcW w:w="6791" w:type="dxa"/>
            <w:tcBorders>
              <w:top w:val="single" w:sz="8" w:space="0" w:color="auto"/>
              <w:left w:val="single" w:sz="8" w:space="0" w:color="auto"/>
              <w:bottom w:val="single" w:sz="8" w:space="0" w:color="auto"/>
              <w:right w:val="single" w:sz="8" w:space="0" w:color="auto"/>
            </w:tcBorders>
            <w:vAlign w:val="center"/>
          </w:tcPr>
          <w:p w14:paraId="0EE31283" w14:textId="13F6FABA" w:rsidR="00E55918" w:rsidRPr="00534629" w:rsidRDefault="00E55918" w:rsidP="00CD661F">
            <w:pPr>
              <w:pStyle w:val="TAL"/>
              <w:keepNext w:val="0"/>
              <w:keepLines w:val="0"/>
              <w:widowControl w:val="0"/>
              <w:rPr>
                <w:rFonts w:cs="Arial"/>
                <w:szCs w:val="18"/>
                <w:lang w:val="en-US" w:eastAsia="zh-CN"/>
              </w:rPr>
            </w:pPr>
            <w:r>
              <w:rPr>
                <w:lang w:val="en-US"/>
              </w:rPr>
              <w:t>Macro – UE</w:t>
            </w:r>
            <w:r w:rsidRPr="00534629">
              <w:rPr>
                <w:lang w:val="en-US"/>
              </w:rPr>
              <w:t>: 35m</w:t>
            </w:r>
          </w:p>
        </w:tc>
      </w:tr>
      <w:tr w:rsidR="00E55918" w:rsidRPr="00534629" w14:paraId="40F60DF0" w14:textId="77777777" w:rsidTr="00CD661F">
        <w:trPr>
          <w:jc w:val="center"/>
        </w:trPr>
        <w:tc>
          <w:tcPr>
            <w:tcW w:w="2820" w:type="dxa"/>
            <w:gridSpan w:val="2"/>
            <w:vMerge/>
            <w:tcBorders>
              <w:left w:val="single" w:sz="8" w:space="0" w:color="auto"/>
              <w:bottom w:val="single" w:sz="8" w:space="0" w:color="auto"/>
              <w:right w:val="single" w:sz="8" w:space="0" w:color="auto"/>
            </w:tcBorders>
            <w:shd w:val="clear" w:color="auto" w:fill="D9D9D9"/>
            <w:vAlign w:val="center"/>
          </w:tcPr>
          <w:p w14:paraId="05D41748" w14:textId="77777777" w:rsidR="00E55918" w:rsidRPr="00534629" w:rsidRDefault="00E55918" w:rsidP="00CD661F">
            <w:pPr>
              <w:pStyle w:val="TAH"/>
              <w:keepNext w:val="0"/>
              <w:keepLines w:val="0"/>
              <w:widowControl w:val="0"/>
              <w:jc w:val="left"/>
              <w:rPr>
                <w:rFonts w:cs="Arial"/>
                <w:szCs w:val="18"/>
                <w:lang w:val="en-US" w:eastAsia="zh-CN"/>
              </w:rPr>
            </w:pPr>
          </w:p>
        </w:tc>
        <w:tc>
          <w:tcPr>
            <w:tcW w:w="6791" w:type="dxa"/>
            <w:tcBorders>
              <w:top w:val="single" w:sz="8" w:space="0" w:color="auto"/>
              <w:left w:val="single" w:sz="8" w:space="0" w:color="auto"/>
              <w:bottom w:val="single" w:sz="8" w:space="0" w:color="auto"/>
              <w:right w:val="single" w:sz="8" w:space="0" w:color="auto"/>
            </w:tcBorders>
            <w:vAlign w:val="center"/>
          </w:tcPr>
          <w:p w14:paraId="388C1210" w14:textId="0D364EA1" w:rsidR="00E55918" w:rsidRDefault="0019705E" w:rsidP="00CD661F">
            <w:pPr>
              <w:pStyle w:val="TAL"/>
              <w:keepNext w:val="0"/>
              <w:keepLines w:val="0"/>
              <w:widowControl w:val="0"/>
              <w:rPr>
                <w:lang w:val="en-US"/>
              </w:rPr>
            </w:pPr>
            <w:r w:rsidRPr="00E55D62">
              <w:rPr>
                <w:rFonts w:hint="eastAsia"/>
                <w:lang w:eastAsia="ja-JP"/>
              </w:rPr>
              <w:t>Radius of UE dropping within a cluster: R (m)</w:t>
            </w:r>
          </w:p>
          <w:p w14:paraId="709DC980" w14:textId="17C829F5" w:rsidR="0019705E" w:rsidRDefault="0019705E" w:rsidP="004E5942">
            <w:pPr>
              <w:pStyle w:val="TAL"/>
              <w:keepNext w:val="0"/>
              <w:keepLines w:val="0"/>
              <w:widowControl w:val="0"/>
              <w:numPr>
                <w:ilvl w:val="0"/>
                <w:numId w:val="27"/>
              </w:numPr>
              <w:rPr>
                <w:lang w:val="en-US"/>
              </w:rPr>
            </w:pPr>
            <w:r>
              <w:rPr>
                <w:lang w:val="en-US"/>
              </w:rPr>
              <w:t>Option 1: [28.9</w:t>
            </w:r>
            <w:r w:rsidRPr="00534629">
              <w:rPr>
                <w:lang w:val="en-US"/>
              </w:rPr>
              <w:t>m</w:t>
            </w:r>
            <w:r>
              <w:rPr>
                <w:lang w:val="en-US"/>
              </w:rPr>
              <w:t xml:space="preserve">, 21.2m, 16m] for [3,6,9] micro BSs </w:t>
            </w:r>
          </w:p>
          <w:p w14:paraId="348DDA22" w14:textId="020F88BC" w:rsidR="0019705E" w:rsidRPr="00534629" w:rsidRDefault="0019705E" w:rsidP="004E5942">
            <w:pPr>
              <w:pStyle w:val="TAL"/>
              <w:keepNext w:val="0"/>
              <w:keepLines w:val="0"/>
              <w:widowControl w:val="0"/>
              <w:numPr>
                <w:ilvl w:val="0"/>
                <w:numId w:val="27"/>
              </w:numPr>
              <w:rPr>
                <w:rFonts w:cs="Arial"/>
                <w:szCs w:val="18"/>
                <w:lang w:val="en-US" w:eastAsia="zh-CN"/>
              </w:rPr>
            </w:pPr>
            <w:r>
              <w:rPr>
                <w:lang w:val="en-US"/>
              </w:rPr>
              <w:t>Option 2: 50m for [3,6,9] micro BSs</w:t>
            </w:r>
          </w:p>
        </w:tc>
      </w:tr>
      <w:tr w:rsidR="00E55918" w:rsidRPr="00534629" w14:paraId="45BA0E71" w14:textId="77777777" w:rsidTr="00CD661F">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2CA0C91" w14:textId="77777777" w:rsidR="00E55918" w:rsidRPr="00534629" w:rsidRDefault="00E55918" w:rsidP="004E5942">
            <w:pPr>
              <w:pStyle w:val="TAH"/>
              <w:keepNext w:val="0"/>
              <w:keepLines w:val="0"/>
              <w:widowControl w:val="0"/>
              <w:jc w:val="left"/>
              <w:rPr>
                <w:rFonts w:cs="Arial"/>
                <w:szCs w:val="18"/>
                <w:lang w:val="en-US" w:eastAsia="zh-CN"/>
              </w:rPr>
            </w:pPr>
            <w:r w:rsidRPr="00534629">
              <w:rPr>
                <w:rFonts w:cs="Arial"/>
                <w:szCs w:val="18"/>
                <w:lang w:val="en-US" w:eastAsia="zh-CN"/>
              </w:rPr>
              <w:t xml:space="preserve">Traffic model </w:t>
            </w:r>
          </w:p>
        </w:tc>
        <w:tc>
          <w:tcPr>
            <w:tcW w:w="6791" w:type="dxa"/>
            <w:tcBorders>
              <w:top w:val="single" w:sz="8" w:space="0" w:color="auto"/>
              <w:left w:val="single" w:sz="8" w:space="0" w:color="auto"/>
              <w:bottom w:val="single" w:sz="8" w:space="0" w:color="auto"/>
              <w:right w:val="single" w:sz="8" w:space="0" w:color="auto"/>
            </w:tcBorders>
            <w:vAlign w:val="center"/>
            <w:hideMark/>
          </w:tcPr>
          <w:p w14:paraId="0343CEDA" w14:textId="77777777" w:rsidR="00C355F5" w:rsidRPr="00736F2A" w:rsidRDefault="00C355F5" w:rsidP="0057526E">
            <w:pPr>
              <w:pStyle w:val="BodyText"/>
              <w:widowControl w:val="0"/>
              <w:spacing w:after="0"/>
              <w:rPr>
                <w:rFonts w:ascii="Arial" w:eastAsia="MS Mincho" w:hAnsi="Arial" w:cs="Arial"/>
                <w:sz w:val="18"/>
                <w:szCs w:val="18"/>
                <w:lang w:eastAsia="ja-JP"/>
              </w:rPr>
            </w:pPr>
            <w:r w:rsidRPr="00EC0C4E">
              <w:rPr>
                <w:rFonts w:ascii="Arial" w:eastAsia="MS Mincho" w:hAnsi="Arial" w:cs="Arial"/>
                <w:sz w:val="18"/>
                <w:szCs w:val="18"/>
                <w:lang w:eastAsia="ja-JP"/>
              </w:rPr>
              <w:t xml:space="preserve">FTP Model 3: Based on FTP model 2 as in TR 36.814 with the exception that packets for the same UE arrive according to a Poisson process with arrival rate </w:t>
            </w:r>
            <w:r w:rsidRPr="00EC0C4E">
              <w:rPr>
                <w:rFonts w:ascii="Cambria Math" w:hAnsi="Cambria Math" w:cs="Cambria Math"/>
                <w:sz w:val="18"/>
                <w:szCs w:val="18"/>
              </w:rPr>
              <w:t>𝜆</w:t>
            </w:r>
            <w:r w:rsidRPr="00EC0C4E">
              <w:rPr>
                <w:rFonts w:ascii="Arial" w:eastAsia="MS Mincho" w:hAnsi="Arial" w:cs="Arial"/>
                <w:sz w:val="18"/>
                <w:szCs w:val="18"/>
                <w:lang w:eastAsia="ja-JP"/>
              </w:rPr>
              <w:t xml:space="preserve"> and the transmission time of a packet is counted from the time instance it arrives in the queue.</w:t>
            </w:r>
          </w:p>
          <w:p w14:paraId="5B633CB0" w14:textId="77777777" w:rsidR="00C355F5" w:rsidRPr="00B407C3" w:rsidRDefault="00C355F5" w:rsidP="0057526E">
            <w:pPr>
              <w:pStyle w:val="BodyText"/>
              <w:widowControl w:val="0"/>
              <w:spacing w:after="0"/>
              <w:rPr>
                <w:rFonts w:ascii="Arial" w:eastAsia="MS Mincho" w:hAnsi="Arial" w:cs="Arial"/>
                <w:sz w:val="18"/>
                <w:szCs w:val="18"/>
                <w:lang w:eastAsia="ja-JP"/>
              </w:rPr>
            </w:pPr>
          </w:p>
          <w:p w14:paraId="091C0E53" w14:textId="77777777" w:rsidR="00C355F5" w:rsidRPr="00DB22E9" w:rsidRDefault="00C355F5" w:rsidP="0057526E">
            <w:pPr>
              <w:pStyle w:val="BodyText"/>
              <w:widowControl w:val="0"/>
              <w:spacing w:after="0"/>
              <w:rPr>
                <w:rFonts w:ascii="Arial" w:eastAsia="MS Mincho" w:hAnsi="Arial" w:cs="Arial"/>
                <w:sz w:val="18"/>
                <w:szCs w:val="18"/>
                <w:lang w:eastAsia="ja-JP"/>
              </w:rPr>
            </w:pPr>
            <w:r w:rsidRPr="00DE1C6A">
              <w:rPr>
                <w:rFonts w:ascii="Arial" w:eastAsia="MS Mincho" w:hAnsi="Arial" w:cs="Arial"/>
                <w:sz w:val="18"/>
                <w:szCs w:val="18"/>
                <w:lang w:eastAsia="ja-JP"/>
              </w:rPr>
              <w:t>FTP model file size: 0.5 Mbytes.</w:t>
            </w:r>
          </w:p>
          <w:p w14:paraId="145E3D3A" w14:textId="77777777" w:rsidR="00C355F5" w:rsidRPr="008A7022" w:rsidRDefault="00C355F5" w:rsidP="0057526E">
            <w:pPr>
              <w:widowControl w:val="0"/>
              <w:spacing w:after="0"/>
              <w:rPr>
                <w:rFonts w:ascii="Arial" w:eastAsia="MS Mincho" w:hAnsi="Arial" w:cs="Arial"/>
                <w:sz w:val="18"/>
                <w:szCs w:val="18"/>
                <w:lang w:val="en-US" w:eastAsia="ja-JP"/>
              </w:rPr>
            </w:pPr>
          </w:p>
          <w:p w14:paraId="7E5FA0F3" w14:textId="77777777" w:rsidR="00C355F5" w:rsidRPr="00EC0C4E" w:rsidRDefault="00C355F5" w:rsidP="004E5942">
            <w:pPr>
              <w:widowControl w:val="0"/>
              <w:spacing w:after="0"/>
              <w:rPr>
                <w:rFonts w:ascii="Arial" w:eastAsia="MS Mincho" w:hAnsi="Arial" w:cs="Arial"/>
                <w:sz w:val="18"/>
                <w:szCs w:val="18"/>
                <w:lang w:eastAsia="ja-JP"/>
              </w:rPr>
            </w:pPr>
            <w:r w:rsidRPr="00B504E8">
              <w:rPr>
                <w:rFonts w:ascii="Arial" w:eastAsia="MS Mincho" w:hAnsi="Arial" w:cs="Arial"/>
                <w:sz w:val="18"/>
                <w:szCs w:val="18"/>
                <w:lang w:eastAsia="ja-JP"/>
              </w:rPr>
              <w:t xml:space="preserve">Optional: Mixed traffic model with each UE carrying only VoIP traffic or only FTP traffic in the Wi-Fi network that is not replaced by </w:t>
            </w:r>
            <w:r>
              <w:rPr>
                <w:rFonts w:ascii="Arial" w:eastAsia="MS Mincho" w:hAnsi="Arial" w:cs="Arial"/>
                <w:sz w:val="18"/>
                <w:szCs w:val="18"/>
                <w:lang w:eastAsia="ja-JP"/>
              </w:rPr>
              <w:t>NR-U</w:t>
            </w:r>
            <w:r w:rsidRPr="00EC0C4E">
              <w:rPr>
                <w:rFonts w:ascii="Arial" w:eastAsia="MS Mincho" w:hAnsi="Arial" w:cs="Arial"/>
                <w:sz w:val="18"/>
                <w:szCs w:val="18"/>
                <w:lang w:eastAsia="ja-JP"/>
              </w:rPr>
              <w:t>.</w:t>
            </w:r>
          </w:p>
          <w:p w14:paraId="35AE8409" w14:textId="77777777" w:rsidR="00C355F5" w:rsidRPr="00736F2A" w:rsidRDefault="00C355F5" w:rsidP="004E5942">
            <w:pPr>
              <w:widowControl w:val="0"/>
              <w:numPr>
                <w:ilvl w:val="0"/>
                <w:numId w:val="25"/>
              </w:numPr>
              <w:overflowPunct/>
              <w:autoSpaceDE/>
              <w:autoSpaceDN/>
              <w:adjustRightInd/>
              <w:spacing w:after="0"/>
              <w:textAlignment w:val="auto"/>
              <w:rPr>
                <w:rFonts w:ascii="Arial" w:eastAsia="MS Mincho" w:hAnsi="Arial" w:cs="Arial"/>
                <w:sz w:val="18"/>
                <w:szCs w:val="18"/>
                <w:lang w:eastAsia="ja-JP"/>
              </w:rPr>
            </w:pPr>
            <w:r w:rsidRPr="00736F2A">
              <w:rPr>
                <w:rFonts w:ascii="Arial" w:eastAsia="MS Mincho" w:hAnsi="Arial" w:cs="Arial"/>
                <w:sz w:val="18"/>
                <w:szCs w:val="18"/>
                <w:lang w:eastAsia="ja-JP"/>
              </w:rPr>
              <w:t>Two UEs with VoIP traffic in addition to UEs with FTP traffic</w:t>
            </w:r>
          </w:p>
          <w:p w14:paraId="030C2D8E" w14:textId="77777777" w:rsidR="00C355F5" w:rsidRPr="00B407C3" w:rsidRDefault="00C355F5" w:rsidP="004E5942">
            <w:pPr>
              <w:widowControl w:val="0"/>
              <w:numPr>
                <w:ilvl w:val="0"/>
                <w:numId w:val="25"/>
              </w:numPr>
              <w:overflowPunct/>
              <w:autoSpaceDE/>
              <w:autoSpaceDN/>
              <w:adjustRightInd/>
              <w:spacing w:after="0"/>
              <w:textAlignment w:val="auto"/>
              <w:rPr>
                <w:rFonts w:ascii="Arial" w:eastAsia="MS Mincho" w:hAnsi="Arial" w:cs="Arial"/>
                <w:sz w:val="18"/>
                <w:szCs w:val="18"/>
                <w:lang w:eastAsia="ja-JP"/>
              </w:rPr>
            </w:pPr>
            <w:r w:rsidRPr="00B407C3">
              <w:rPr>
                <w:rFonts w:ascii="Arial" w:eastAsia="MS Mincho" w:hAnsi="Arial" w:cs="Arial"/>
                <w:sz w:val="18"/>
                <w:szCs w:val="18"/>
                <w:lang w:eastAsia="ja-JP"/>
              </w:rPr>
              <w:t>The VoIP traffic model is based on G.729A (data rate is 24 kbps)</w:t>
            </w:r>
          </w:p>
          <w:p w14:paraId="053C63BA" w14:textId="77777777" w:rsidR="00C355F5" w:rsidRPr="00DE1C6A" w:rsidRDefault="00C355F5" w:rsidP="004E5942">
            <w:pPr>
              <w:widowControl w:val="0"/>
              <w:numPr>
                <w:ilvl w:val="1"/>
                <w:numId w:val="25"/>
              </w:numPr>
              <w:overflowPunct/>
              <w:autoSpaceDE/>
              <w:autoSpaceDN/>
              <w:adjustRightInd/>
              <w:spacing w:after="0"/>
              <w:textAlignment w:val="auto"/>
              <w:rPr>
                <w:rFonts w:ascii="Arial" w:eastAsia="MS Mincho" w:hAnsi="Arial" w:cs="Arial"/>
                <w:sz w:val="18"/>
                <w:szCs w:val="18"/>
                <w:lang w:eastAsia="ja-JP"/>
              </w:rPr>
            </w:pPr>
            <w:r w:rsidRPr="00DE1C6A">
              <w:rPr>
                <w:rFonts w:ascii="Arial" w:eastAsia="MS Mincho" w:hAnsi="Arial" w:cs="Arial"/>
                <w:sz w:val="18"/>
                <w:szCs w:val="18"/>
                <w:lang w:eastAsia="ja-JP"/>
              </w:rPr>
              <w:t>Packet inter-arrival time: 20 ms</w:t>
            </w:r>
          </w:p>
          <w:p w14:paraId="78CA8074" w14:textId="77777777" w:rsidR="00C355F5" w:rsidRPr="008A7022" w:rsidRDefault="00C355F5" w:rsidP="004E5942">
            <w:pPr>
              <w:widowControl w:val="0"/>
              <w:numPr>
                <w:ilvl w:val="1"/>
                <w:numId w:val="25"/>
              </w:numPr>
              <w:overflowPunct/>
              <w:autoSpaceDE/>
              <w:autoSpaceDN/>
              <w:adjustRightInd/>
              <w:spacing w:after="0"/>
              <w:textAlignment w:val="auto"/>
              <w:rPr>
                <w:rFonts w:ascii="Arial" w:eastAsia="MS Mincho" w:hAnsi="Arial" w:cs="Arial"/>
                <w:sz w:val="18"/>
                <w:szCs w:val="18"/>
                <w:lang w:eastAsia="ja-JP"/>
              </w:rPr>
            </w:pPr>
            <w:r w:rsidRPr="008A7022">
              <w:rPr>
                <w:rFonts w:ascii="Arial" w:eastAsia="MS Mincho" w:hAnsi="Arial" w:cs="Arial"/>
                <w:sz w:val="18"/>
                <w:szCs w:val="18"/>
                <w:lang w:eastAsia="ja-JP"/>
              </w:rPr>
              <w:t>Packet size: 60 bytes (payload plus IP header overhead)</w:t>
            </w:r>
          </w:p>
          <w:p w14:paraId="0BAEE795" w14:textId="77777777" w:rsidR="00C355F5" w:rsidRPr="00B504E8" w:rsidRDefault="00C355F5" w:rsidP="004E5942">
            <w:pPr>
              <w:widowControl w:val="0"/>
              <w:numPr>
                <w:ilvl w:val="0"/>
                <w:numId w:val="25"/>
              </w:numPr>
              <w:overflowPunct/>
              <w:autoSpaceDE/>
              <w:autoSpaceDN/>
              <w:adjustRightInd/>
              <w:spacing w:after="0"/>
              <w:textAlignment w:val="auto"/>
              <w:rPr>
                <w:rFonts w:ascii="Arial" w:eastAsia="MS Mincho" w:hAnsi="Arial" w:cs="Arial"/>
                <w:sz w:val="18"/>
                <w:szCs w:val="18"/>
                <w:lang w:eastAsia="ja-JP"/>
              </w:rPr>
            </w:pPr>
            <w:r w:rsidRPr="00B504E8">
              <w:rPr>
                <w:rFonts w:ascii="Arial" w:eastAsia="MS Mincho" w:hAnsi="Arial" w:cs="Arial"/>
                <w:sz w:val="18"/>
                <w:szCs w:val="18"/>
                <w:lang w:eastAsia="ja-JP"/>
              </w:rPr>
              <w:t>Voice activity is assumed to be 100%. Statistics are independently reported in each direction</w:t>
            </w:r>
          </w:p>
          <w:p w14:paraId="4FF6F6A6" w14:textId="77777777" w:rsidR="00C355F5" w:rsidRPr="00C355F5" w:rsidRDefault="00C355F5" w:rsidP="004E5942">
            <w:pPr>
              <w:widowControl w:val="0"/>
              <w:numPr>
                <w:ilvl w:val="0"/>
                <w:numId w:val="25"/>
              </w:numPr>
              <w:overflowPunct/>
              <w:autoSpaceDE/>
              <w:autoSpaceDN/>
              <w:adjustRightInd/>
              <w:spacing w:after="0"/>
              <w:textAlignment w:val="auto"/>
              <w:rPr>
                <w:rFonts w:ascii="Arial" w:eastAsia="MS Mincho" w:hAnsi="Arial" w:cs="Arial"/>
                <w:sz w:val="18"/>
                <w:szCs w:val="18"/>
                <w:lang w:eastAsia="ja-JP"/>
              </w:rPr>
            </w:pPr>
            <w:r w:rsidRPr="00C355F5">
              <w:rPr>
                <w:rFonts w:ascii="Arial" w:eastAsia="MS Mincho" w:hAnsi="Arial" w:cs="Arial"/>
                <w:sz w:val="18"/>
                <w:szCs w:val="18"/>
                <w:lang w:eastAsia="ja-JP"/>
              </w:rPr>
              <w:t>No associated control plane traffic is modelled</w:t>
            </w:r>
          </w:p>
          <w:p w14:paraId="50612EFF" w14:textId="77777777" w:rsidR="00C355F5" w:rsidRPr="00C355F5" w:rsidRDefault="00C355F5" w:rsidP="004E5942">
            <w:pPr>
              <w:widowControl w:val="0"/>
              <w:numPr>
                <w:ilvl w:val="0"/>
                <w:numId w:val="25"/>
              </w:numPr>
              <w:overflowPunct/>
              <w:autoSpaceDE/>
              <w:autoSpaceDN/>
              <w:adjustRightInd/>
              <w:spacing w:after="0"/>
              <w:textAlignment w:val="auto"/>
              <w:rPr>
                <w:rFonts w:ascii="Arial" w:eastAsia="MS Mincho" w:hAnsi="Arial" w:cs="Arial"/>
                <w:sz w:val="18"/>
                <w:szCs w:val="18"/>
                <w:lang w:eastAsia="ja-JP"/>
              </w:rPr>
            </w:pPr>
            <w:r w:rsidRPr="00C355F5">
              <w:rPr>
                <w:rFonts w:ascii="Arial" w:eastAsia="MS Mincho" w:hAnsi="Arial" w:cs="Arial"/>
                <w:sz w:val="18"/>
                <w:szCs w:val="18"/>
                <w:lang w:eastAsia="ja-JP"/>
              </w:rPr>
              <w:t>For DL+UL coexistence evaluations the voice activity of the VoIP users is 50% for both DL and UL.</w:t>
            </w:r>
          </w:p>
          <w:p w14:paraId="3B54CDAB" w14:textId="77777777" w:rsidR="00C355F5" w:rsidRPr="00FE04F0" w:rsidRDefault="00C355F5" w:rsidP="004E5942">
            <w:pPr>
              <w:widowControl w:val="0"/>
              <w:numPr>
                <w:ilvl w:val="0"/>
                <w:numId w:val="25"/>
              </w:numPr>
              <w:overflowPunct/>
              <w:autoSpaceDE/>
              <w:autoSpaceDN/>
              <w:adjustRightInd/>
              <w:spacing w:after="0"/>
              <w:textAlignment w:val="auto"/>
              <w:rPr>
                <w:rFonts w:ascii="Arial" w:eastAsia="MS Mincho" w:hAnsi="Arial" w:cs="Arial"/>
                <w:sz w:val="18"/>
                <w:szCs w:val="18"/>
                <w:lang w:eastAsia="ja-JP"/>
              </w:rPr>
            </w:pPr>
            <w:r w:rsidRPr="00FE04F0">
              <w:rPr>
                <w:rFonts w:ascii="Arial" w:eastAsia="MS Mincho" w:hAnsi="Arial" w:cs="Arial"/>
                <w:sz w:val="18"/>
                <w:szCs w:val="18"/>
                <w:lang w:eastAsia="ja-JP"/>
              </w:rPr>
              <w:t>For DL+UL coexistence evaluations for each VoIP user, On and Off periods of length X (e.g., X = 5) second alternates with each other in such a way that both DL and UL are not active at the same time.</w:t>
            </w:r>
          </w:p>
          <w:p w14:paraId="3F62FB94" w14:textId="77777777" w:rsidR="00C355F5" w:rsidRPr="00EC0C4E" w:rsidRDefault="00C355F5" w:rsidP="0057526E">
            <w:pPr>
              <w:widowControl w:val="0"/>
              <w:spacing w:after="0"/>
              <w:rPr>
                <w:rFonts w:ascii="Arial" w:eastAsia="MS Mincho" w:hAnsi="Arial" w:cs="Arial"/>
                <w:sz w:val="18"/>
                <w:szCs w:val="18"/>
                <w:lang w:eastAsia="ja-JP"/>
              </w:rPr>
            </w:pPr>
          </w:p>
          <w:p w14:paraId="535A2A2A" w14:textId="77777777" w:rsidR="00C355F5" w:rsidRPr="00F63221" w:rsidRDefault="00C355F5" w:rsidP="0057526E">
            <w:pPr>
              <w:widowControl w:val="0"/>
              <w:spacing w:after="0"/>
              <w:rPr>
                <w:rFonts w:ascii="Arial" w:eastAsia="MS Mincho" w:hAnsi="Arial" w:cs="Arial"/>
                <w:sz w:val="18"/>
                <w:szCs w:val="18"/>
                <w:lang w:val="en-US" w:eastAsia="ja-JP"/>
              </w:rPr>
            </w:pPr>
            <w:r w:rsidRPr="00F63221">
              <w:rPr>
                <w:rFonts w:ascii="Arial" w:eastAsia="MS Mincho" w:hAnsi="Arial" w:cs="Arial"/>
                <w:sz w:val="18"/>
                <w:szCs w:val="18"/>
                <w:lang w:val="en-US" w:eastAsia="ja-JP"/>
              </w:rPr>
              <w:t xml:space="preserve">Independent traffic generation on the DL and UL for </w:t>
            </w:r>
            <w:r>
              <w:rPr>
                <w:rFonts w:ascii="Arial" w:eastAsia="MS Mincho" w:hAnsi="Arial" w:cs="Arial"/>
                <w:sz w:val="18"/>
                <w:szCs w:val="18"/>
                <w:lang w:val="en-US" w:eastAsia="ja-JP"/>
              </w:rPr>
              <w:t xml:space="preserve">both NR-U, </w:t>
            </w:r>
            <w:r w:rsidRPr="00F63221">
              <w:rPr>
                <w:rFonts w:ascii="Arial" w:eastAsia="MS Mincho" w:hAnsi="Arial" w:cs="Arial"/>
                <w:sz w:val="18"/>
                <w:szCs w:val="18"/>
                <w:lang w:val="en-US" w:eastAsia="ja-JP"/>
              </w:rPr>
              <w:t>Wi</w:t>
            </w:r>
            <w:r>
              <w:rPr>
                <w:rFonts w:ascii="Arial" w:eastAsia="MS Mincho" w:hAnsi="Arial" w:cs="Arial"/>
                <w:sz w:val="18"/>
                <w:szCs w:val="18"/>
                <w:lang w:val="en-US" w:eastAsia="ja-JP"/>
              </w:rPr>
              <w:t>-</w:t>
            </w:r>
            <w:r w:rsidRPr="00F63221">
              <w:rPr>
                <w:rFonts w:ascii="Arial" w:eastAsia="MS Mincho" w:hAnsi="Arial" w:cs="Arial"/>
                <w:sz w:val="18"/>
                <w:szCs w:val="18"/>
                <w:lang w:val="en-US" w:eastAsia="ja-JP"/>
              </w:rPr>
              <w:t>Fi and LAA for FTP traffic model</w:t>
            </w:r>
          </w:p>
          <w:p w14:paraId="45107F73" w14:textId="77777777" w:rsidR="00C355F5" w:rsidRDefault="00C355F5" w:rsidP="0057526E">
            <w:pPr>
              <w:widowControl w:val="0"/>
              <w:spacing w:after="0"/>
              <w:rPr>
                <w:rFonts w:ascii="Arial" w:eastAsia="MS Mincho" w:hAnsi="Arial" w:cs="Arial"/>
                <w:sz w:val="18"/>
                <w:szCs w:val="18"/>
                <w:lang w:val="en-US" w:eastAsia="ja-JP"/>
              </w:rPr>
            </w:pPr>
          </w:p>
          <w:p w14:paraId="24F631BA" w14:textId="77777777" w:rsidR="00C355F5" w:rsidRDefault="00C355F5" w:rsidP="0057526E">
            <w:pPr>
              <w:widowControl w:val="0"/>
              <w:spacing w:after="0"/>
              <w:rPr>
                <w:rFonts w:ascii="Arial" w:eastAsia="MS Mincho" w:hAnsi="Arial" w:cs="Arial"/>
                <w:sz w:val="18"/>
                <w:szCs w:val="18"/>
                <w:lang w:val="en-US" w:eastAsia="ja-JP"/>
              </w:rPr>
            </w:pPr>
            <w:r w:rsidRPr="00F63221">
              <w:rPr>
                <w:rFonts w:ascii="Arial" w:eastAsia="MS Mincho" w:hAnsi="Arial" w:cs="Arial"/>
                <w:sz w:val="18"/>
                <w:szCs w:val="18"/>
                <w:lang w:val="en-US" w:eastAsia="ja-JP"/>
              </w:rPr>
              <w:t>Each UE has the same UL/DL traffic arrival rate ratio</w:t>
            </w:r>
          </w:p>
          <w:p w14:paraId="13DE62F9" w14:textId="77777777" w:rsidR="00C355F5" w:rsidRDefault="00C355F5" w:rsidP="0057526E">
            <w:pPr>
              <w:pStyle w:val="BodyText"/>
              <w:widowControl w:val="0"/>
              <w:spacing w:after="0"/>
              <w:jc w:val="both"/>
              <w:rPr>
                <w:rFonts w:ascii="Arial" w:eastAsia="MS Mincho" w:hAnsi="Arial" w:cs="Arial"/>
                <w:sz w:val="18"/>
                <w:lang w:val="en-US" w:eastAsia="ja-JP"/>
              </w:rPr>
            </w:pPr>
          </w:p>
          <w:p w14:paraId="558798FD" w14:textId="77777777" w:rsidR="00C355F5" w:rsidRDefault="00C355F5" w:rsidP="0057526E">
            <w:pPr>
              <w:pStyle w:val="BodyText"/>
              <w:widowControl w:val="0"/>
              <w:spacing w:after="0"/>
              <w:jc w:val="both"/>
              <w:rPr>
                <w:rFonts w:ascii="Arial" w:eastAsia="MS Mincho" w:hAnsi="Arial" w:cs="Arial"/>
                <w:sz w:val="18"/>
                <w:lang w:eastAsia="ja-JP"/>
              </w:rPr>
            </w:pPr>
            <w:r w:rsidRPr="00A84EF5">
              <w:rPr>
                <w:rFonts w:ascii="Arial" w:eastAsia="MS Mincho" w:hAnsi="Arial" w:cs="Arial"/>
                <w:sz w:val="18"/>
                <w:lang w:eastAsia="ja-JP"/>
              </w:rPr>
              <w:t>Overall offered load is the same for both the coexisting networks</w:t>
            </w:r>
          </w:p>
          <w:p w14:paraId="4E04F408" w14:textId="77777777" w:rsidR="00C355F5" w:rsidRDefault="00C355F5" w:rsidP="0057526E">
            <w:pPr>
              <w:pStyle w:val="BodyText"/>
              <w:widowControl w:val="0"/>
              <w:spacing w:after="0"/>
              <w:jc w:val="both"/>
              <w:rPr>
                <w:rFonts w:ascii="Arial" w:eastAsia="MS Mincho" w:hAnsi="Arial" w:cs="Arial"/>
                <w:sz w:val="18"/>
                <w:lang w:eastAsia="ja-JP"/>
              </w:rPr>
            </w:pPr>
          </w:p>
          <w:p w14:paraId="2F12B3BE" w14:textId="77777777" w:rsidR="00C355F5" w:rsidRDefault="00C355F5" w:rsidP="0057526E">
            <w:pPr>
              <w:pStyle w:val="BodyText"/>
              <w:widowControl w:val="0"/>
              <w:spacing w:after="0"/>
              <w:jc w:val="both"/>
              <w:rPr>
                <w:rFonts w:ascii="Arial" w:eastAsia="MS Mincho" w:hAnsi="Arial" w:cs="Arial"/>
                <w:sz w:val="18"/>
                <w:lang w:eastAsia="ja-JP"/>
              </w:rPr>
            </w:pPr>
            <w:r>
              <w:rPr>
                <w:rFonts w:ascii="Arial" w:eastAsia="MS Mincho" w:hAnsi="Arial" w:cs="Arial"/>
                <w:sz w:val="18"/>
                <w:lang w:eastAsia="ja-JP"/>
              </w:rPr>
              <w:t>DL/UL traffic ratio for DL+UL coexistence evaluations:</w:t>
            </w:r>
          </w:p>
          <w:p w14:paraId="72B75CEF" w14:textId="77777777" w:rsidR="00C355F5" w:rsidRDefault="00C355F5" w:rsidP="0057526E">
            <w:pPr>
              <w:pStyle w:val="BodyText"/>
              <w:widowControl w:val="0"/>
              <w:numPr>
                <w:ilvl w:val="0"/>
                <w:numId w:val="7"/>
              </w:numPr>
              <w:overflowPunct/>
              <w:autoSpaceDE/>
              <w:autoSpaceDN/>
              <w:adjustRightInd/>
              <w:spacing w:after="0"/>
              <w:jc w:val="both"/>
              <w:textAlignment w:val="auto"/>
              <w:rPr>
                <w:rFonts w:ascii="Arial" w:eastAsia="MS Mincho" w:hAnsi="Arial" w:cs="Arial"/>
                <w:sz w:val="18"/>
                <w:lang w:eastAsia="ja-JP"/>
              </w:rPr>
            </w:pPr>
            <w:r>
              <w:rPr>
                <w:rFonts w:ascii="Arial" w:eastAsia="MS Mincho" w:hAnsi="Arial" w:cs="Arial"/>
                <w:sz w:val="18"/>
                <w:lang w:eastAsia="ja-JP"/>
              </w:rPr>
              <w:t>50% DL traffic and 50% UL traffic</w:t>
            </w:r>
          </w:p>
          <w:p w14:paraId="1982B081" w14:textId="77731F9F" w:rsidR="00E55918" w:rsidRPr="00534629" w:rsidRDefault="00C355F5" w:rsidP="004E5942">
            <w:pPr>
              <w:pStyle w:val="TAL"/>
              <w:keepNext w:val="0"/>
              <w:keepLines w:val="0"/>
              <w:widowControl w:val="0"/>
              <w:numPr>
                <w:ilvl w:val="0"/>
                <w:numId w:val="3"/>
              </w:numPr>
              <w:overflowPunct/>
              <w:autoSpaceDE/>
              <w:autoSpaceDN/>
              <w:adjustRightInd/>
              <w:spacing w:line="256" w:lineRule="auto"/>
              <w:textAlignment w:val="auto"/>
              <w:rPr>
                <w:rFonts w:eastAsiaTheme="minorHAnsi" w:cs="Arial"/>
                <w:szCs w:val="18"/>
                <w:lang w:val="en-US" w:eastAsia="x-none"/>
              </w:rPr>
            </w:pPr>
            <w:r w:rsidRPr="00C355F5">
              <w:rPr>
                <w:rFonts w:eastAsia="MS Mincho" w:cs="Arial"/>
                <w:lang w:eastAsia="ja-JP"/>
              </w:rPr>
              <w:t>Optional: 80% DL traffic and 20% UL traffic</w:t>
            </w:r>
          </w:p>
        </w:tc>
      </w:tr>
    </w:tbl>
    <w:p w14:paraId="0D827FAF" w14:textId="780556D5" w:rsidR="0034111C" w:rsidRPr="00534629" w:rsidRDefault="00B83CA6">
      <w:pPr>
        <w:pStyle w:val="Heading1"/>
        <w:rPr>
          <w:rFonts w:ascii="Times New Roman" w:hAnsi="Times New Roman"/>
          <w:color w:val="000000"/>
          <w:lang w:val="en-US"/>
        </w:rPr>
      </w:pPr>
      <w:r>
        <w:rPr>
          <w:rFonts w:ascii="Times New Roman" w:hAnsi="Times New Roman"/>
          <w:color w:val="000000"/>
          <w:lang w:val="en-US"/>
        </w:rPr>
        <w:t>5</w:t>
      </w:r>
      <w:r w:rsidR="0034111C" w:rsidRPr="00534629">
        <w:rPr>
          <w:rFonts w:ascii="Times New Roman" w:hAnsi="Times New Roman"/>
          <w:color w:val="000000"/>
          <w:lang w:val="en-US"/>
        </w:rPr>
        <w:tab/>
      </w:r>
      <w:r w:rsidR="00EE7FA7" w:rsidRPr="00534629">
        <w:rPr>
          <w:rFonts w:ascii="Times New Roman" w:hAnsi="Times New Roman"/>
          <w:color w:val="000000"/>
          <w:lang w:val="en-US"/>
        </w:rPr>
        <w:t>Conclusion</w:t>
      </w:r>
      <w:r w:rsidR="00DB39D4" w:rsidRPr="00534629">
        <w:rPr>
          <w:rFonts w:ascii="Times New Roman" w:hAnsi="Times New Roman"/>
          <w:color w:val="000000"/>
          <w:lang w:val="en-US"/>
        </w:rPr>
        <w:t>s</w:t>
      </w:r>
    </w:p>
    <w:p w14:paraId="6D31D7DB" w14:textId="7B850FB6" w:rsidR="00A643E0" w:rsidRPr="00534629" w:rsidRDefault="00A643E0" w:rsidP="00D90C06">
      <w:pPr>
        <w:spacing w:after="0"/>
        <w:jc w:val="both"/>
        <w:rPr>
          <w:b/>
          <w:i/>
          <w:lang w:val="en-US"/>
        </w:rPr>
      </w:pPr>
    </w:p>
    <w:p w14:paraId="32764FD6" w14:textId="1408E700" w:rsidR="00D9103A" w:rsidRPr="00D9103A" w:rsidRDefault="00D9103A" w:rsidP="00B83CA6">
      <w:pPr>
        <w:jc w:val="both"/>
        <w:rPr>
          <w:lang w:val="en-US"/>
        </w:rPr>
      </w:pPr>
      <w:r>
        <w:rPr>
          <w:lang w:val="en-US"/>
        </w:rPr>
        <w:t>In this section we summarize the proposals made in this contribution.</w:t>
      </w:r>
    </w:p>
    <w:p w14:paraId="07782C14" w14:textId="21075C8D" w:rsidR="00B83CA6" w:rsidRPr="003A7410" w:rsidRDefault="00B83CA6" w:rsidP="00B83CA6">
      <w:pPr>
        <w:jc w:val="both"/>
        <w:rPr>
          <w:b/>
          <w:i/>
          <w:lang w:val="en-US"/>
        </w:rPr>
      </w:pPr>
      <w:r w:rsidRPr="002A3295">
        <w:rPr>
          <w:b/>
          <w:i/>
          <w:lang w:val="en-US"/>
        </w:rPr>
        <w:t xml:space="preserve">Proposal 1: </w:t>
      </w:r>
      <w:r w:rsidRPr="003A7410">
        <w:rPr>
          <w:i/>
          <w:lang w:val="en-US"/>
        </w:rPr>
        <w:t>Prioritize</w:t>
      </w:r>
      <w:r>
        <w:rPr>
          <w:b/>
          <w:i/>
          <w:lang w:val="en-US"/>
        </w:rPr>
        <w:t xml:space="preserve"> </w:t>
      </w:r>
      <w:r w:rsidRPr="003A7410">
        <w:rPr>
          <w:i/>
          <w:lang w:val="en-US"/>
        </w:rPr>
        <w:t>NR-U-</w:t>
      </w:r>
      <w:r w:rsidRPr="009F0516">
        <w:rPr>
          <w:i/>
          <w:lang w:val="en-US"/>
        </w:rPr>
        <w:t>WiFi</w:t>
      </w:r>
      <w:r w:rsidRPr="003A7410">
        <w:rPr>
          <w:i/>
          <w:lang w:val="en-US"/>
        </w:rPr>
        <w:t xml:space="preserve"> co-existence evaluation</w:t>
      </w:r>
      <w:r>
        <w:rPr>
          <w:i/>
          <w:lang w:val="en-US"/>
        </w:rPr>
        <w:t>s</w:t>
      </w:r>
      <w:r w:rsidRPr="003A7410">
        <w:rPr>
          <w:i/>
          <w:lang w:val="en-US"/>
        </w:rPr>
        <w:t xml:space="preserve"> below 7 GHz</w:t>
      </w:r>
      <w:r>
        <w:rPr>
          <w:i/>
          <w:lang w:val="en-US"/>
        </w:rPr>
        <w:t>.</w:t>
      </w:r>
    </w:p>
    <w:p w14:paraId="2E47BEE3" w14:textId="77777777" w:rsidR="00B83CA6" w:rsidRPr="00553BC1" w:rsidRDefault="00B83CA6" w:rsidP="00B83CA6">
      <w:pPr>
        <w:jc w:val="both"/>
        <w:rPr>
          <w:i/>
          <w:lang w:eastAsia="zh-CN"/>
        </w:rPr>
      </w:pPr>
      <w:r w:rsidRPr="00553BC1">
        <w:rPr>
          <w:b/>
          <w:i/>
          <w:lang w:eastAsia="zh-CN"/>
        </w:rPr>
        <w:t>Proposal 2</w:t>
      </w:r>
      <w:r w:rsidRPr="00553BC1">
        <w:rPr>
          <w:i/>
          <w:lang w:eastAsia="zh-CN"/>
        </w:rPr>
        <w:t>:</w:t>
      </w:r>
      <w:r>
        <w:rPr>
          <w:i/>
          <w:lang w:eastAsia="zh-CN"/>
        </w:rPr>
        <w:t xml:space="preserve"> For the 6 GHz band, in addition to the impact that NR-U has on WiFi, the evaluations shall also consider the impact of WiFi on NR-U to ensure fairness both ways.</w:t>
      </w:r>
      <w:r w:rsidRPr="00553BC1">
        <w:rPr>
          <w:i/>
          <w:lang w:eastAsia="zh-CN"/>
        </w:rPr>
        <w:t xml:space="preserve"> </w:t>
      </w:r>
    </w:p>
    <w:p w14:paraId="7CB67825" w14:textId="0FDAD021" w:rsidR="00B83CA6" w:rsidRPr="00CD3CAC" w:rsidRDefault="00B83CA6" w:rsidP="00B83CA6">
      <w:pPr>
        <w:jc w:val="both"/>
        <w:rPr>
          <w:i/>
          <w:lang w:val="en-US"/>
        </w:rPr>
      </w:pPr>
      <w:r>
        <w:rPr>
          <w:b/>
          <w:i/>
          <w:lang w:val="en-US"/>
        </w:rPr>
        <w:t>Proposal 3</w:t>
      </w:r>
      <w:r w:rsidRPr="002A3295">
        <w:rPr>
          <w:b/>
          <w:i/>
          <w:lang w:val="en-US"/>
        </w:rPr>
        <w:t>:</w:t>
      </w:r>
      <w:r>
        <w:rPr>
          <w:b/>
          <w:i/>
          <w:lang w:val="en-US"/>
        </w:rPr>
        <w:t xml:space="preserve"> </w:t>
      </w:r>
      <w:r w:rsidR="00DD0777">
        <w:rPr>
          <w:i/>
          <w:lang w:val="en-US"/>
        </w:rPr>
        <w:t>Co-existence</w:t>
      </w:r>
      <w:r w:rsidRPr="00CD3CAC">
        <w:rPr>
          <w:i/>
          <w:lang w:val="en-US"/>
        </w:rPr>
        <w:t xml:space="preserve"> evaluations between </w:t>
      </w:r>
      <w:r w:rsidRPr="00CD3CAC">
        <w:rPr>
          <w:i/>
          <w:lang w:eastAsia="zh-CN"/>
        </w:rPr>
        <w:t>DL+UL Wi-Fi and DL</w:t>
      </w:r>
      <w:r>
        <w:rPr>
          <w:i/>
          <w:lang w:eastAsia="zh-CN"/>
        </w:rPr>
        <w:t xml:space="preserve">+UL </w:t>
      </w:r>
      <w:r w:rsidRPr="00CD3CAC">
        <w:rPr>
          <w:i/>
          <w:lang w:eastAsia="zh-CN"/>
        </w:rPr>
        <w:t xml:space="preserve">NR-U are </w:t>
      </w:r>
      <w:r>
        <w:rPr>
          <w:i/>
          <w:lang w:eastAsia="zh-CN"/>
        </w:rPr>
        <w:t>the baseline</w:t>
      </w:r>
      <w:r w:rsidRPr="00CD3CAC">
        <w:rPr>
          <w:i/>
          <w:lang w:eastAsia="zh-CN"/>
        </w:rPr>
        <w:t>.</w:t>
      </w:r>
    </w:p>
    <w:p w14:paraId="5D5FEBAB" w14:textId="77777777" w:rsidR="00B83CA6" w:rsidRPr="00CD3CAC" w:rsidRDefault="00B83CA6" w:rsidP="00B83CA6">
      <w:pPr>
        <w:jc w:val="both"/>
        <w:rPr>
          <w:lang w:val="en-US"/>
        </w:rPr>
      </w:pPr>
      <w:r>
        <w:rPr>
          <w:b/>
          <w:i/>
          <w:lang w:val="en-US"/>
        </w:rPr>
        <w:t>Proposal 4</w:t>
      </w:r>
      <w:r w:rsidRPr="002A3295">
        <w:rPr>
          <w:b/>
          <w:i/>
          <w:lang w:val="en-US"/>
        </w:rPr>
        <w:t>:</w:t>
      </w:r>
      <w:r>
        <w:rPr>
          <w:b/>
          <w:i/>
          <w:lang w:val="en-US"/>
        </w:rPr>
        <w:t xml:space="preserve"> </w:t>
      </w:r>
      <w:r w:rsidRPr="00CD3CAC">
        <w:rPr>
          <w:i/>
          <w:lang w:val="en-US"/>
        </w:rPr>
        <w:t>NR-U</w:t>
      </w:r>
      <w:r>
        <w:rPr>
          <w:i/>
          <w:lang w:val="en-US"/>
        </w:rPr>
        <w:t xml:space="preserve"> / </w:t>
      </w:r>
      <w:r w:rsidRPr="00CD3CAC">
        <w:rPr>
          <w:i/>
          <w:lang w:val="en-US"/>
        </w:rPr>
        <w:t xml:space="preserve">NR-U and </w:t>
      </w:r>
      <w:r>
        <w:rPr>
          <w:i/>
          <w:lang w:val="en-US"/>
        </w:rPr>
        <w:t xml:space="preserve">NR-U / LTE </w:t>
      </w:r>
      <w:r w:rsidRPr="00CD3CAC">
        <w:rPr>
          <w:i/>
          <w:lang w:val="en-US"/>
        </w:rPr>
        <w:t>LAA should also be evaluated though with lower priority</w:t>
      </w:r>
      <w:r>
        <w:rPr>
          <w:i/>
          <w:lang w:val="en-US"/>
        </w:rPr>
        <w:t>.</w:t>
      </w:r>
      <w:r w:rsidRPr="00CD3CAC">
        <w:rPr>
          <w:i/>
          <w:lang w:val="en-US"/>
        </w:rPr>
        <w:t xml:space="preserve"> </w:t>
      </w:r>
    </w:p>
    <w:p w14:paraId="243AE3AE" w14:textId="77777777" w:rsidR="00B83CA6" w:rsidRPr="00CD3CAC" w:rsidRDefault="00B83CA6" w:rsidP="00B83CA6">
      <w:pPr>
        <w:jc w:val="both"/>
        <w:rPr>
          <w:i/>
          <w:lang w:val="en-US" w:eastAsia="fi-FI"/>
        </w:rPr>
      </w:pPr>
      <w:r>
        <w:rPr>
          <w:b/>
          <w:i/>
          <w:lang w:val="en-US"/>
        </w:rPr>
        <w:t>Proposal 5</w:t>
      </w:r>
      <w:r w:rsidRPr="002A3295">
        <w:rPr>
          <w:b/>
          <w:i/>
          <w:lang w:val="en-US"/>
        </w:rPr>
        <w:t>:</w:t>
      </w:r>
      <w:r>
        <w:rPr>
          <w:b/>
          <w:i/>
          <w:lang w:val="en-US"/>
        </w:rPr>
        <w:t xml:space="preserve"> </w:t>
      </w:r>
      <w:r>
        <w:rPr>
          <w:i/>
          <w:lang w:val="en-US" w:eastAsia="fi-FI"/>
        </w:rPr>
        <w:t>O</w:t>
      </w:r>
      <w:r w:rsidRPr="00CD3CAC">
        <w:rPr>
          <w:i/>
          <w:lang w:val="en-US" w:eastAsia="fi-FI"/>
        </w:rPr>
        <w:t>mnidirectional antennas are assumed for coexistence evaluations below 7GHz</w:t>
      </w:r>
      <w:r>
        <w:rPr>
          <w:i/>
          <w:lang w:val="en-US" w:eastAsia="fi-FI"/>
        </w:rPr>
        <w:t>.</w:t>
      </w:r>
    </w:p>
    <w:p w14:paraId="0393CDAE" w14:textId="77777777" w:rsidR="00B83CA6" w:rsidRPr="00CD71AF" w:rsidRDefault="00B83CA6" w:rsidP="00B83CA6">
      <w:pPr>
        <w:jc w:val="both"/>
        <w:rPr>
          <w:i/>
          <w:lang w:val="en-US" w:eastAsia="fi-FI"/>
        </w:rPr>
      </w:pPr>
      <w:r>
        <w:rPr>
          <w:b/>
          <w:i/>
          <w:lang w:val="en-US"/>
        </w:rPr>
        <w:t>Proposal 6</w:t>
      </w:r>
      <w:r w:rsidRPr="002A3295">
        <w:rPr>
          <w:b/>
          <w:i/>
          <w:lang w:val="en-US"/>
        </w:rPr>
        <w:t>:</w:t>
      </w:r>
      <w:r>
        <w:rPr>
          <w:b/>
          <w:i/>
          <w:lang w:val="en-US"/>
        </w:rPr>
        <w:t xml:space="preserve"> </w:t>
      </w:r>
      <w:r>
        <w:rPr>
          <w:i/>
          <w:lang w:val="en-US"/>
        </w:rPr>
        <w:t>F</w:t>
      </w:r>
      <w:r w:rsidRPr="001C40B3">
        <w:rPr>
          <w:i/>
          <w:lang w:val="en-US"/>
        </w:rPr>
        <w:t xml:space="preserve">or coexistence evaluations below 7GHz, reuse general evaluations assumptions specified for </w:t>
      </w:r>
      <w:r>
        <w:rPr>
          <w:i/>
          <w:lang w:val="en-US"/>
        </w:rPr>
        <w:t>LTE (e)</w:t>
      </w:r>
      <w:r w:rsidRPr="001C40B3">
        <w:rPr>
          <w:i/>
          <w:lang w:val="en-US"/>
        </w:rPr>
        <w:t>LAA coexistence evaluations.</w:t>
      </w:r>
    </w:p>
    <w:p w14:paraId="7CF3D1C2" w14:textId="77777777" w:rsidR="00D9103A" w:rsidRDefault="00D9103A" w:rsidP="00D9103A">
      <w:pPr>
        <w:jc w:val="both"/>
        <w:rPr>
          <w:lang w:val="en-US"/>
        </w:rPr>
      </w:pPr>
      <w:r>
        <w:rPr>
          <w:lang w:val="en-US"/>
        </w:rPr>
        <w:t>Regarding the evaluations for mmWave bands, we see that the basic system design (e.g. waveform, subcarrier spacing, etc.) should be discussed first before agreeing on any specific simulation assumptions.</w:t>
      </w:r>
    </w:p>
    <w:p w14:paraId="2F0729C1" w14:textId="77777777" w:rsidR="0034111C" w:rsidRPr="00534629" w:rsidRDefault="0034111C">
      <w:pPr>
        <w:pStyle w:val="Heading1"/>
        <w:rPr>
          <w:rFonts w:ascii="Times New Roman" w:hAnsi="Times New Roman"/>
          <w:lang w:val="en-US"/>
        </w:rPr>
      </w:pPr>
      <w:r w:rsidRPr="00534629">
        <w:rPr>
          <w:rFonts w:ascii="Times New Roman" w:hAnsi="Times New Roman"/>
          <w:lang w:val="en-US"/>
        </w:rPr>
        <w:t>References</w:t>
      </w:r>
      <w:r w:rsidR="00A2459D" w:rsidRPr="00534629">
        <w:rPr>
          <w:rFonts w:ascii="Times New Roman" w:hAnsi="Times New Roman"/>
          <w:lang w:val="en-US"/>
        </w:rPr>
        <w:t xml:space="preserve"> </w:t>
      </w:r>
    </w:p>
    <w:p w14:paraId="40D99FF0" w14:textId="53A540AC" w:rsidR="00055676" w:rsidRPr="00D24BE3" w:rsidRDefault="007E394F" w:rsidP="1CEFF1BD">
      <w:pPr>
        <w:numPr>
          <w:ilvl w:val="0"/>
          <w:numId w:val="1"/>
        </w:numPr>
        <w:rPr>
          <w:sz w:val="18"/>
          <w:szCs w:val="18"/>
          <w:lang w:val="en-US"/>
        </w:rPr>
      </w:pPr>
      <w:r w:rsidRPr="007E394F">
        <w:rPr>
          <w:sz w:val="18"/>
          <w:szCs w:val="18"/>
        </w:rPr>
        <w:t>R1-1803272</w:t>
      </w:r>
      <w:r w:rsidR="1CEFF1BD" w:rsidRPr="00D24BE3">
        <w:rPr>
          <w:sz w:val="18"/>
          <w:szCs w:val="18"/>
          <w:lang w:val="en-US" w:eastAsia="zh-CN"/>
        </w:rPr>
        <w:t>, “</w:t>
      </w:r>
      <w:r w:rsidR="1CEFF1BD" w:rsidRPr="00D24BE3">
        <w:rPr>
          <w:i/>
          <w:iCs/>
          <w:sz w:val="18"/>
          <w:szCs w:val="18"/>
          <w:lang w:val="en-US" w:eastAsia="zh-CN"/>
        </w:rPr>
        <w:t>New SID on NR-based Access to Unlicensed Spectrum</w:t>
      </w:r>
      <w:r w:rsidR="1CEFF1BD" w:rsidRPr="00D24BE3">
        <w:rPr>
          <w:sz w:val="18"/>
          <w:szCs w:val="18"/>
          <w:lang w:val="en-US" w:eastAsia="zh-CN"/>
        </w:rPr>
        <w:t>”, Qualcomm</w:t>
      </w:r>
    </w:p>
    <w:p w14:paraId="113BDDC4" w14:textId="17A20911" w:rsidR="00D24BE3" w:rsidRDefault="00EB3060" w:rsidP="00D24BE3">
      <w:pPr>
        <w:numPr>
          <w:ilvl w:val="0"/>
          <w:numId w:val="1"/>
        </w:numPr>
        <w:rPr>
          <w:sz w:val="18"/>
          <w:szCs w:val="18"/>
          <w:lang w:val="en-US"/>
        </w:rPr>
      </w:pPr>
      <w:r w:rsidRPr="00D24BE3">
        <w:rPr>
          <w:sz w:val="18"/>
          <w:szCs w:val="18"/>
          <w:lang w:val="en-US"/>
        </w:rPr>
        <w:lastRenderedPageBreak/>
        <w:t>3GPP TR 36.889, “</w:t>
      </w:r>
      <w:r w:rsidRPr="002D7809">
        <w:rPr>
          <w:i/>
          <w:sz w:val="18"/>
          <w:szCs w:val="18"/>
          <w:lang w:val="en-US"/>
        </w:rPr>
        <w:t>Study on Licensed-Assisted Access to Unlicensed Spectrum</w:t>
      </w:r>
      <w:r w:rsidRPr="00D24BE3">
        <w:rPr>
          <w:sz w:val="18"/>
          <w:szCs w:val="18"/>
          <w:lang w:val="en-US"/>
        </w:rPr>
        <w:t xml:space="preserve">”, V13.0.0 (2015-06) </w:t>
      </w:r>
    </w:p>
    <w:p w14:paraId="5CF3D7E5" w14:textId="3734BD00" w:rsidR="00DE27F5" w:rsidRDefault="00DE27F5" w:rsidP="00DE27F5">
      <w:pPr>
        <w:numPr>
          <w:ilvl w:val="0"/>
          <w:numId w:val="1"/>
        </w:numPr>
        <w:rPr>
          <w:sz w:val="18"/>
          <w:szCs w:val="18"/>
          <w:lang w:val="en-US"/>
        </w:rPr>
      </w:pPr>
      <w:r>
        <w:rPr>
          <w:sz w:val="18"/>
          <w:szCs w:val="18"/>
          <w:lang w:val="en-US"/>
        </w:rPr>
        <w:t>3GPP TR 38.802</w:t>
      </w:r>
      <w:r w:rsidRPr="00D24BE3">
        <w:rPr>
          <w:sz w:val="18"/>
          <w:szCs w:val="18"/>
          <w:lang w:val="en-US"/>
        </w:rPr>
        <w:t>, “</w:t>
      </w:r>
      <w:r w:rsidRPr="002D7809">
        <w:rPr>
          <w:i/>
          <w:sz w:val="18"/>
          <w:szCs w:val="18"/>
          <w:lang w:val="en-US"/>
        </w:rPr>
        <w:t>Study on New Radio Access Technology – Physical Layer Aspects</w:t>
      </w:r>
      <w:r>
        <w:rPr>
          <w:sz w:val="18"/>
          <w:szCs w:val="18"/>
          <w:lang w:val="en-US"/>
        </w:rPr>
        <w:t>”, V14.2.0 (2017-09</w:t>
      </w:r>
      <w:r w:rsidRPr="00D24BE3">
        <w:rPr>
          <w:sz w:val="18"/>
          <w:szCs w:val="18"/>
          <w:lang w:val="en-US"/>
        </w:rPr>
        <w:t>)</w:t>
      </w:r>
    </w:p>
    <w:p w14:paraId="68E8EF04" w14:textId="3676FA58" w:rsidR="00DE27F5" w:rsidRDefault="002D7809" w:rsidP="00DE27F5">
      <w:pPr>
        <w:numPr>
          <w:ilvl w:val="0"/>
          <w:numId w:val="1"/>
        </w:numPr>
        <w:rPr>
          <w:sz w:val="18"/>
          <w:szCs w:val="18"/>
          <w:lang w:val="en-US"/>
        </w:rPr>
      </w:pPr>
      <w:r>
        <w:rPr>
          <w:sz w:val="18"/>
          <w:szCs w:val="18"/>
          <w:lang w:val="en-US"/>
        </w:rPr>
        <w:t>3GPP TR 38.901</w:t>
      </w:r>
      <w:r w:rsidR="00DE27F5" w:rsidRPr="00D24BE3">
        <w:rPr>
          <w:sz w:val="18"/>
          <w:szCs w:val="18"/>
          <w:lang w:val="en-US"/>
        </w:rPr>
        <w:t>, “</w:t>
      </w:r>
      <w:r w:rsidR="00DE27F5" w:rsidRPr="002D7809">
        <w:rPr>
          <w:i/>
          <w:sz w:val="18"/>
          <w:szCs w:val="18"/>
          <w:lang w:val="en-US"/>
        </w:rPr>
        <w:t xml:space="preserve">Study on </w:t>
      </w:r>
      <w:r w:rsidRPr="002D7809">
        <w:rPr>
          <w:i/>
          <w:sz w:val="18"/>
          <w:szCs w:val="18"/>
          <w:lang w:val="en-US"/>
        </w:rPr>
        <w:t>channel model for frequencies from 0.5 to 100 GHz</w:t>
      </w:r>
      <w:r>
        <w:rPr>
          <w:sz w:val="18"/>
          <w:szCs w:val="18"/>
          <w:lang w:val="en-US"/>
        </w:rPr>
        <w:t>”, V14.3</w:t>
      </w:r>
      <w:r w:rsidR="00DE27F5">
        <w:rPr>
          <w:sz w:val="18"/>
          <w:szCs w:val="18"/>
          <w:lang w:val="en-US"/>
        </w:rPr>
        <w:t>.0 (2017</w:t>
      </w:r>
      <w:r>
        <w:rPr>
          <w:sz w:val="18"/>
          <w:szCs w:val="18"/>
          <w:lang w:val="en-US"/>
        </w:rPr>
        <w:t>-12</w:t>
      </w:r>
      <w:r w:rsidR="00DE27F5" w:rsidRPr="00D24BE3">
        <w:rPr>
          <w:sz w:val="18"/>
          <w:szCs w:val="18"/>
          <w:lang w:val="en-US"/>
        </w:rPr>
        <w:t>)</w:t>
      </w:r>
    </w:p>
    <w:p w14:paraId="1DD24679" w14:textId="77777777" w:rsidR="00153A0F" w:rsidRPr="00534629" w:rsidRDefault="00153A0F" w:rsidP="00EC440C">
      <w:pPr>
        <w:rPr>
          <w:sz w:val="18"/>
          <w:lang w:val="en-US"/>
        </w:rPr>
      </w:pPr>
    </w:p>
    <w:p w14:paraId="12E30482" w14:textId="77777777" w:rsidR="000D47F3" w:rsidRPr="00534629" w:rsidRDefault="000D47F3" w:rsidP="000D47F3">
      <w:pPr>
        <w:rPr>
          <w:sz w:val="18"/>
          <w:lang w:val="en-US"/>
        </w:rPr>
      </w:pPr>
    </w:p>
    <w:p w14:paraId="6F74963A" w14:textId="3233D883" w:rsidR="00663BF2" w:rsidRPr="00534629" w:rsidRDefault="00663BF2" w:rsidP="007730D8">
      <w:pPr>
        <w:ind w:left="378" w:hanging="378"/>
        <w:rPr>
          <w:sz w:val="18"/>
          <w:lang w:val="en-US"/>
        </w:rPr>
      </w:pPr>
    </w:p>
    <w:sectPr w:rsidR="00663BF2" w:rsidRPr="00534629" w:rsidSect="00663E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0AF40" w14:textId="77777777" w:rsidR="000D29AD" w:rsidRDefault="000D29AD">
      <w:r>
        <w:separator/>
      </w:r>
    </w:p>
  </w:endnote>
  <w:endnote w:type="continuationSeparator" w:id="0">
    <w:p w14:paraId="303C21AC" w14:textId="77777777" w:rsidR="000D29AD" w:rsidRDefault="000D29AD">
      <w:r>
        <w:continuationSeparator/>
      </w:r>
    </w:p>
  </w:endnote>
  <w:endnote w:type="continuationNotice" w:id="1">
    <w:p w14:paraId="140766C3" w14:textId="77777777" w:rsidR="000D29AD" w:rsidRDefault="000D29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3FECB" w14:textId="77777777" w:rsidR="000D29AD" w:rsidRDefault="000D29AD">
      <w:r>
        <w:separator/>
      </w:r>
    </w:p>
  </w:footnote>
  <w:footnote w:type="continuationSeparator" w:id="0">
    <w:p w14:paraId="4F29274D" w14:textId="77777777" w:rsidR="000D29AD" w:rsidRDefault="000D29AD">
      <w:r>
        <w:continuationSeparator/>
      </w:r>
    </w:p>
  </w:footnote>
  <w:footnote w:type="continuationNotice" w:id="1">
    <w:p w14:paraId="337B773F" w14:textId="77777777" w:rsidR="000D29AD" w:rsidRDefault="000D29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67B50"/>
    <w:multiLevelType w:val="hybridMultilevel"/>
    <w:tmpl w:val="D4CC105E"/>
    <w:lvl w:ilvl="0" w:tplc="B73AB4C0">
      <w:start w:val="1514"/>
      <w:numFmt w:val="bullet"/>
      <w:lvlText w:val="•"/>
      <w:lvlJc w:val="left"/>
      <w:pPr>
        <w:ind w:left="720" w:hanging="360"/>
      </w:pPr>
      <w:rPr>
        <w:rFonts w:ascii="SimSun" w:hAnsi="SimSu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77C3589"/>
    <w:multiLevelType w:val="hybridMultilevel"/>
    <w:tmpl w:val="320689E8"/>
    <w:lvl w:ilvl="0" w:tplc="B5CE4C06">
      <w:start w:val="1"/>
      <w:numFmt w:val="bullet"/>
      <w:lvlText w:val=""/>
      <w:lvlJc w:val="left"/>
      <w:pPr>
        <w:tabs>
          <w:tab w:val="num" w:pos="720"/>
        </w:tabs>
        <w:ind w:left="720" w:hanging="360"/>
      </w:pPr>
      <w:rPr>
        <w:rFonts w:ascii="Wingdings" w:hAnsi="Wingdings" w:hint="default"/>
        <w:sz w:val="21"/>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B51E57"/>
    <w:multiLevelType w:val="hybridMultilevel"/>
    <w:tmpl w:val="348640E2"/>
    <w:lvl w:ilvl="0" w:tplc="B5CE4C06">
      <w:start w:val="1"/>
      <w:numFmt w:val="bullet"/>
      <w:lvlText w:val=""/>
      <w:lvlJc w:val="left"/>
      <w:pPr>
        <w:tabs>
          <w:tab w:val="num" w:pos="720"/>
        </w:tabs>
        <w:ind w:left="720" w:hanging="360"/>
      </w:pPr>
      <w:rPr>
        <w:rFonts w:ascii="Wingdings" w:hAnsi="Wingdings" w:hint="default"/>
        <w:sz w:val="21"/>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232B36"/>
    <w:multiLevelType w:val="multilevel"/>
    <w:tmpl w:val="E536C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CFF25CC"/>
    <w:multiLevelType w:val="hybridMultilevel"/>
    <w:tmpl w:val="CD5A796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A17F7E"/>
    <w:multiLevelType w:val="hybridMultilevel"/>
    <w:tmpl w:val="B03C6C90"/>
    <w:lvl w:ilvl="0" w:tplc="B5CE4C06">
      <w:start w:val="1"/>
      <w:numFmt w:val="bullet"/>
      <w:lvlText w:val=""/>
      <w:lvlJc w:val="left"/>
      <w:pPr>
        <w:tabs>
          <w:tab w:val="num" w:pos="720"/>
        </w:tabs>
        <w:ind w:left="720" w:hanging="360"/>
      </w:pPr>
      <w:rPr>
        <w:rFonts w:ascii="Wingdings" w:hAnsi="Wingdings" w:hint="default"/>
        <w:sz w:val="21"/>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0BC7505"/>
    <w:multiLevelType w:val="hybridMultilevel"/>
    <w:tmpl w:val="D1EAB59C"/>
    <w:lvl w:ilvl="0" w:tplc="B73AB4C0">
      <w:start w:val="1514"/>
      <w:numFmt w:val="bullet"/>
      <w:lvlText w:val="•"/>
      <w:lvlJc w:val="left"/>
      <w:pPr>
        <w:ind w:left="720" w:hanging="360"/>
      </w:pPr>
      <w:rPr>
        <w:rFonts w:ascii="SimSun" w:eastAsia="Times New Roman" w:hAnsi="SimSu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643EF0"/>
    <w:multiLevelType w:val="hybridMultilevel"/>
    <w:tmpl w:val="8174DC84"/>
    <w:lvl w:ilvl="0" w:tplc="B5CE4C06">
      <w:start w:val="1"/>
      <w:numFmt w:val="bullet"/>
      <w:lvlText w:val=""/>
      <w:lvlJc w:val="left"/>
      <w:pPr>
        <w:tabs>
          <w:tab w:val="num" w:pos="720"/>
        </w:tabs>
        <w:ind w:left="720" w:hanging="360"/>
      </w:pPr>
      <w:rPr>
        <w:rFonts w:ascii="Wingdings" w:hAnsi="Wingdings" w:hint="default"/>
        <w:sz w:val="21"/>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2660A2"/>
    <w:multiLevelType w:val="hybridMultilevel"/>
    <w:tmpl w:val="09287E1A"/>
    <w:lvl w:ilvl="0" w:tplc="B73AB4C0">
      <w:start w:val="1514"/>
      <w:numFmt w:val="bullet"/>
      <w:lvlText w:val="•"/>
      <w:lvlJc w:val="left"/>
      <w:pPr>
        <w:ind w:left="720" w:hanging="360"/>
      </w:pPr>
      <w:rPr>
        <w:rFonts w:ascii="SimSun" w:hAnsi="SimSu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6"/>
  </w:num>
  <w:num w:numId="5">
    <w:abstractNumId w:val="13"/>
  </w:num>
  <w:num w:numId="6">
    <w:abstractNumId w:val="16"/>
  </w:num>
  <w:num w:numId="7">
    <w:abstractNumId w:val="10"/>
  </w:num>
  <w:num w:numId="8">
    <w:abstractNumId w:val="8"/>
  </w:num>
  <w:num w:numId="9">
    <w:abstractNumId w:val="17"/>
  </w:num>
  <w:num w:numId="10">
    <w:abstractNumId w:val="14"/>
  </w:num>
  <w:num w:numId="11">
    <w:abstractNumId w:val="9"/>
  </w:num>
  <w:num w:numId="12">
    <w:abstractNumId w:val="1"/>
  </w:num>
  <w:num w:numId="13">
    <w:abstractNumId w:val="2"/>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4"/>
  </w:num>
  <w:num w:numId="27">
    <w:abstractNumId w:val="0"/>
  </w:num>
  <w:num w:numId="2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3742"/>
    <w:rsid w:val="00024AEF"/>
    <w:rsid w:val="00024D4A"/>
    <w:rsid w:val="00026C65"/>
    <w:rsid w:val="00027746"/>
    <w:rsid w:val="00027755"/>
    <w:rsid w:val="00030048"/>
    <w:rsid w:val="0003072D"/>
    <w:rsid w:val="000314CD"/>
    <w:rsid w:val="00033544"/>
    <w:rsid w:val="0003479E"/>
    <w:rsid w:val="0003484F"/>
    <w:rsid w:val="00035691"/>
    <w:rsid w:val="0004132D"/>
    <w:rsid w:val="00041358"/>
    <w:rsid w:val="000444E8"/>
    <w:rsid w:val="00044CFA"/>
    <w:rsid w:val="000459C7"/>
    <w:rsid w:val="00046630"/>
    <w:rsid w:val="00046C80"/>
    <w:rsid w:val="00047FFA"/>
    <w:rsid w:val="00050112"/>
    <w:rsid w:val="00050466"/>
    <w:rsid w:val="000505CC"/>
    <w:rsid w:val="000511F9"/>
    <w:rsid w:val="0005230E"/>
    <w:rsid w:val="00052850"/>
    <w:rsid w:val="000528A2"/>
    <w:rsid w:val="00052BBA"/>
    <w:rsid w:val="00052C0A"/>
    <w:rsid w:val="00052C6F"/>
    <w:rsid w:val="00052E2B"/>
    <w:rsid w:val="00054D9D"/>
    <w:rsid w:val="00055676"/>
    <w:rsid w:val="00055DC9"/>
    <w:rsid w:val="00056544"/>
    <w:rsid w:val="00056949"/>
    <w:rsid w:val="00060269"/>
    <w:rsid w:val="00060D8E"/>
    <w:rsid w:val="00062159"/>
    <w:rsid w:val="00062ABB"/>
    <w:rsid w:val="000631B7"/>
    <w:rsid w:val="00063D9E"/>
    <w:rsid w:val="00064AD3"/>
    <w:rsid w:val="00065088"/>
    <w:rsid w:val="000652D3"/>
    <w:rsid w:val="000654A0"/>
    <w:rsid w:val="00067D46"/>
    <w:rsid w:val="00067FFB"/>
    <w:rsid w:val="000707CA"/>
    <w:rsid w:val="000707FF"/>
    <w:rsid w:val="0007208A"/>
    <w:rsid w:val="00072BBA"/>
    <w:rsid w:val="00072FF5"/>
    <w:rsid w:val="000759DB"/>
    <w:rsid w:val="00075FDA"/>
    <w:rsid w:val="000761BA"/>
    <w:rsid w:val="000762E8"/>
    <w:rsid w:val="00076386"/>
    <w:rsid w:val="00076D82"/>
    <w:rsid w:val="00077798"/>
    <w:rsid w:val="00081EC2"/>
    <w:rsid w:val="000823FE"/>
    <w:rsid w:val="00083800"/>
    <w:rsid w:val="00083C3D"/>
    <w:rsid w:val="00084A65"/>
    <w:rsid w:val="000873B6"/>
    <w:rsid w:val="0009185A"/>
    <w:rsid w:val="00091A92"/>
    <w:rsid w:val="00093C49"/>
    <w:rsid w:val="00094050"/>
    <w:rsid w:val="00095A80"/>
    <w:rsid w:val="000973C8"/>
    <w:rsid w:val="000973E1"/>
    <w:rsid w:val="000A1402"/>
    <w:rsid w:val="000A16A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2282"/>
    <w:rsid w:val="000B2A11"/>
    <w:rsid w:val="000B2A5B"/>
    <w:rsid w:val="000B2B69"/>
    <w:rsid w:val="000B3B91"/>
    <w:rsid w:val="000B5AC9"/>
    <w:rsid w:val="000B5F0A"/>
    <w:rsid w:val="000C1D59"/>
    <w:rsid w:val="000C501D"/>
    <w:rsid w:val="000C74BA"/>
    <w:rsid w:val="000C7531"/>
    <w:rsid w:val="000C7C3F"/>
    <w:rsid w:val="000D0BD6"/>
    <w:rsid w:val="000D0C61"/>
    <w:rsid w:val="000D27AD"/>
    <w:rsid w:val="000D29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67F8"/>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1EE7"/>
    <w:rsid w:val="00122839"/>
    <w:rsid w:val="001237AC"/>
    <w:rsid w:val="00123A30"/>
    <w:rsid w:val="00123FC0"/>
    <w:rsid w:val="00124440"/>
    <w:rsid w:val="00124665"/>
    <w:rsid w:val="00124E12"/>
    <w:rsid w:val="00125DD4"/>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612B"/>
    <w:rsid w:val="001467B1"/>
    <w:rsid w:val="00150175"/>
    <w:rsid w:val="001502C8"/>
    <w:rsid w:val="00150B49"/>
    <w:rsid w:val="0015130F"/>
    <w:rsid w:val="00151570"/>
    <w:rsid w:val="00153A0F"/>
    <w:rsid w:val="001540E4"/>
    <w:rsid w:val="00154DA4"/>
    <w:rsid w:val="00155464"/>
    <w:rsid w:val="00155BFD"/>
    <w:rsid w:val="00157390"/>
    <w:rsid w:val="00160998"/>
    <w:rsid w:val="00160CD6"/>
    <w:rsid w:val="0016316A"/>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0BF3"/>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05E"/>
    <w:rsid w:val="001972DA"/>
    <w:rsid w:val="001976AA"/>
    <w:rsid w:val="001A02F6"/>
    <w:rsid w:val="001A15C6"/>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40B3"/>
    <w:rsid w:val="001C52F3"/>
    <w:rsid w:val="001C54B2"/>
    <w:rsid w:val="001C66AC"/>
    <w:rsid w:val="001C6754"/>
    <w:rsid w:val="001C7139"/>
    <w:rsid w:val="001C77F0"/>
    <w:rsid w:val="001D04AA"/>
    <w:rsid w:val="001D2EF5"/>
    <w:rsid w:val="001D46A0"/>
    <w:rsid w:val="001D4E22"/>
    <w:rsid w:val="001D7CA4"/>
    <w:rsid w:val="001D7E58"/>
    <w:rsid w:val="001E1CF8"/>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34DA"/>
    <w:rsid w:val="001F4136"/>
    <w:rsid w:val="001F4DAC"/>
    <w:rsid w:val="001F5019"/>
    <w:rsid w:val="001F650F"/>
    <w:rsid w:val="001F67AA"/>
    <w:rsid w:val="001F7599"/>
    <w:rsid w:val="00200E97"/>
    <w:rsid w:val="0020189F"/>
    <w:rsid w:val="00204B3A"/>
    <w:rsid w:val="0020535A"/>
    <w:rsid w:val="00205642"/>
    <w:rsid w:val="002061BC"/>
    <w:rsid w:val="00206955"/>
    <w:rsid w:val="00207860"/>
    <w:rsid w:val="00210309"/>
    <w:rsid w:val="00212FB8"/>
    <w:rsid w:val="00213524"/>
    <w:rsid w:val="00213709"/>
    <w:rsid w:val="002149AF"/>
    <w:rsid w:val="00214A86"/>
    <w:rsid w:val="00215AAA"/>
    <w:rsid w:val="0021683C"/>
    <w:rsid w:val="00221985"/>
    <w:rsid w:val="00221EC5"/>
    <w:rsid w:val="00222A7A"/>
    <w:rsid w:val="002234D9"/>
    <w:rsid w:val="00224A2C"/>
    <w:rsid w:val="002256D9"/>
    <w:rsid w:val="00225882"/>
    <w:rsid w:val="00225FFF"/>
    <w:rsid w:val="0022687C"/>
    <w:rsid w:val="002269C0"/>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1AD6"/>
    <w:rsid w:val="00251C3D"/>
    <w:rsid w:val="00252BBC"/>
    <w:rsid w:val="00252C17"/>
    <w:rsid w:val="0025307F"/>
    <w:rsid w:val="002551BD"/>
    <w:rsid w:val="00255F73"/>
    <w:rsid w:val="002568D0"/>
    <w:rsid w:val="00256B73"/>
    <w:rsid w:val="00257E19"/>
    <w:rsid w:val="00262661"/>
    <w:rsid w:val="0026299C"/>
    <w:rsid w:val="002632DF"/>
    <w:rsid w:val="0026400A"/>
    <w:rsid w:val="002640BA"/>
    <w:rsid w:val="00264CF2"/>
    <w:rsid w:val="00266462"/>
    <w:rsid w:val="00267587"/>
    <w:rsid w:val="00270822"/>
    <w:rsid w:val="00271222"/>
    <w:rsid w:val="00271589"/>
    <w:rsid w:val="00273177"/>
    <w:rsid w:val="00275074"/>
    <w:rsid w:val="002763E9"/>
    <w:rsid w:val="00276736"/>
    <w:rsid w:val="00284AC8"/>
    <w:rsid w:val="00284C7E"/>
    <w:rsid w:val="00284E32"/>
    <w:rsid w:val="002851EB"/>
    <w:rsid w:val="00285510"/>
    <w:rsid w:val="00285DE2"/>
    <w:rsid w:val="0028616D"/>
    <w:rsid w:val="002865E2"/>
    <w:rsid w:val="00286965"/>
    <w:rsid w:val="002869D5"/>
    <w:rsid w:val="00286AE7"/>
    <w:rsid w:val="0029136E"/>
    <w:rsid w:val="00292399"/>
    <w:rsid w:val="00293D90"/>
    <w:rsid w:val="00294445"/>
    <w:rsid w:val="00294B4D"/>
    <w:rsid w:val="00294E53"/>
    <w:rsid w:val="002960D5"/>
    <w:rsid w:val="00296371"/>
    <w:rsid w:val="00297CC6"/>
    <w:rsid w:val="002A1062"/>
    <w:rsid w:val="002A2012"/>
    <w:rsid w:val="002A2413"/>
    <w:rsid w:val="002A2F5E"/>
    <w:rsid w:val="002A3295"/>
    <w:rsid w:val="002A352A"/>
    <w:rsid w:val="002A607D"/>
    <w:rsid w:val="002B0878"/>
    <w:rsid w:val="002B132E"/>
    <w:rsid w:val="002B257E"/>
    <w:rsid w:val="002B2813"/>
    <w:rsid w:val="002B2D29"/>
    <w:rsid w:val="002B5DA0"/>
    <w:rsid w:val="002C0C4B"/>
    <w:rsid w:val="002C1EEA"/>
    <w:rsid w:val="002C47AD"/>
    <w:rsid w:val="002C6034"/>
    <w:rsid w:val="002C613E"/>
    <w:rsid w:val="002C635B"/>
    <w:rsid w:val="002C7CFF"/>
    <w:rsid w:val="002D0BC6"/>
    <w:rsid w:val="002D11F7"/>
    <w:rsid w:val="002D17C5"/>
    <w:rsid w:val="002D365F"/>
    <w:rsid w:val="002D406E"/>
    <w:rsid w:val="002D4127"/>
    <w:rsid w:val="002D7809"/>
    <w:rsid w:val="002D7C86"/>
    <w:rsid w:val="002E0692"/>
    <w:rsid w:val="002E1D74"/>
    <w:rsid w:val="002E1D87"/>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3D92"/>
    <w:rsid w:val="002F695B"/>
    <w:rsid w:val="002F72DA"/>
    <w:rsid w:val="002F76B1"/>
    <w:rsid w:val="002F7CC8"/>
    <w:rsid w:val="002F7D66"/>
    <w:rsid w:val="002F7DBE"/>
    <w:rsid w:val="0030055E"/>
    <w:rsid w:val="0030090B"/>
    <w:rsid w:val="00302AE8"/>
    <w:rsid w:val="00302BB1"/>
    <w:rsid w:val="00303A23"/>
    <w:rsid w:val="00304210"/>
    <w:rsid w:val="003048D7"/>
    <w:rsid w:val="00304A1B"/>
    <w:rsid w:val="00304AD2"/>
    <w:rsid w:val="0030591C"/>
    <w:rsid w:val="003062E6"/>
    <w:rsid w:val="003068B6"/>
    <w:rsid w:val="003071F6"/>
    <w:rsid w:val="00307FE0"/>
    <w:rsid w:val="00311C08"/>
    <w:rsid w:val="00312292"/>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374"/>
    <w:rsid w:val="00327531"/>
    <w:rsid w:val="00330187"/>
    <w:rsid w:val="003303B6"/>
    <w:rsid w:val="00331C77"/>
    <w:rsid w:val="00331DB6"/>
    <w:rsid w:val="00331F96"/>
    <w:rsid w:val="00332B55"/>
    <w:rsid w:val="003337DF"/>
    <w:rsid w:val="00335EA8"/>
    <w:rsid w:val="003363DD"/>
    <w:rsid w:val="00336B9B"/>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69EF"/>
    <w:rsid w:val="00367337"/>
    <w:rsid w:val="00367367"/>
    <w:rsid w:val="00367FD8"/>
    <w:rsid w:val="00370B63"/>
    <w:rsid w:val="00370FCC"/>
    <w:rsid w:val="003711AF"/>
    <w:rsid w:val="00371EF8"/>
    <w:rsid w:val="00374848"/>
    <w:rsid w:val="00375D09"/>
    <w:rsid w:val="0037739D"/>
    <w:rsid w:val="0037751C"/>
    <w:rsid w:val="00380F3F"/>
    <w:rsid w:val="00382232"/>
    <w:rsid w:val="003826A3"/>
    <w:rsid w:val="00382F1A"/>
    <w:rsid w:val="00383282"/>
    <w:rsid w:val="00383658"/>
    <w:rsid w:val="0038412E"/>
    <w:rsid w:val="00384968"/>
    <w:rsid w:val="00386053"/>
    <w:rsid w:val="0038771D"/>
    <w:rsid w:val="003908ED"/>
    <w:rsid w:val="00393E44"/>
    <w:rsid w:val="00394270"/>
    <w:rsid w:val="003964D0"/>
    <w:rsid w:val="00397AB6"/>
    <w:rsid w:val="00397ACA"/>
    <w:rsid w:val="003A10C3"/>
    <w:rsid w:val="003A2F16"/>
    <w:rsid w:val="003A597F"/>
    <w:rsid w:val="003A71A8"/>
    <w:rsid w:val="003A7410"/>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7CB"/>
    <w:rsid w:val="003C2902"/>
    <w:rsid w:val="003C3261"/>
    <w:rsid w:val="003C5C41"/>
    <w:rsid w:val="003C7461"/>
    <w:rsid w:val="003D0788"/>
    <w:rsid w:val="003D132A"/>
    <w:rsid w:val="003D1517"/>
    <w:rsid w:val="003D2938"/>
    <w:rsid w:val="003D2C75"/>
    <w:rsid w:val="003D3216"/>
    <w:rsid w:val="003D3FBA"/>
    <w:rsid w:val="003D402B"/>
    <w:rsid w:val="003D764F"/>
    <w:rsid w:val="003D7D81"/>
    <w:rsid w:val="003E0667"/>
    <w:rsid w:val="003E0BCE"/>
    <w:rsid w:val="003E13E0"/>
    <w:rsid w:val="003E1660"/>
    <w:rsid w:val="003E1C09"/>
    <w:rsid w:val="003E1CD1"/>
    <w:rsid w:val="003E20CE"/>
    <w:rsid w:val="003E2A2D"/>
    <w:rsid w:val="003E3497"/>
    <w:rsid w:val="003E4600"/>
    <w:rsid w:val="003E460A"/>
    <w:rsid w:val="003E521F"/>
    <w:rsid w:val="003E5606"/>
    <w:rsid w:val="003E6142"/>
    <w:rsid w:val="003E64A9"/>
    <w:rsid w:val="003E7002"/>
    <w:rsid w:val="003E7905"/>
    <w:rsid w:val="003F0336"/>
    <w:rsid w:val="003F2147"/>
    <w:rsid w:val="003F4488"/>
    <w:rsid w:val="003F5547"/>
    <w:rsid w:val="003F5C40"/>
    <w:rsid w:val="003F6927"/>
    <w:rsid w:val="003F6E12"/>
    <w:rsid w:val="003F75ED"/>
    <w:rsid w:val="004002B7"/>
    <w:rsid w:val="00400F31"/>
    <w:rsid w:val="00403483"/>
    <w:rsid w:val="00406B4D"/>
    <w:rsid w:val="0041443C"/>
    <w:rsid w:val="004154F7"/>
    <w:rsid w:val="00416D44"/>
    <w:rsid w:val="00416EB8"/>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74B"/>
    <w:rsid w:val="00445FF7"/>
    <w:rsid w:val="00450575"/>
    <w:rsid w:val="00453341"/>
    <w:rsid w:val="00453EF8"/>
    <w:rsid w:val="004545C6"/>
    <w:rsid w:val="00454DCA"/>
    <w:rsid w:val="00456006"/>
    <w:rsid w:val="004561C0"/>
    <w:rsid w:val="00456544"/>
    <w:rsid w:val="00456649"/>
    <w:rsid w:val="004567B7"/>
    <w:rsid w:val="00456856"/>
    <w:rsid w:val="00456C0F"/>
    <w:rsid w:val="00457810"/>
    <w:rsid w:val="00461210"/>
    <w:rsid w:val="004619E7"/>
    <w:rsid w:val="00462490"/>
    <w:rsid w:val="00462A0A"/>
    <w:rsid w:val="004645A2"/>
    <w:rsid w:val="00465299"/>
    <w:rsid w:val="00465C91"/>
    <w:rsid w:val="00466223"/>
    <w:rsid w:val="004668C1"/>
    <w:rsid w:val="00466A0F"/>
    <w:rsid w:val="0046795B"/>
    <w:rsid w:val="004708C0"/>
    <w:rsid w:val="004715CB"/>
    <w:rsid w:val="00471863"/>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6DC2"/>
    <w:rsid w:val="00496E75"/>
    <w:rsid w:val="004A014C"/>
    <w:rsid w:val="004A034A"/>
    <w:rsid w:val="004A0AA8"/>
    <w:rsid w:val="004A1FE4"/>
    <w:rsid w:val="004A2CA9"/>
    <w:rsid w:val="004A3028"/>
    <w:rsid w:val="004A33EF"/>
    <w:rsid w:val="004A34C9"/>
    <w:rsid w:val="004A3CB5"/>
    <w:rsid w:val="004A441B"/>
    <w:rsid w:val="004A537D"/>
    <w:rsid w:val="004A67F0"/>
    <w:rsid w:val="004A6EE8"/>
    <w:rsid w:val="004A71C3"/>
    <w:rsid w:val="004A74D2"/>
    <w:rsid w:val="004A7769"/>
    <w:rsid w:val="004B1484"/>
    <w:rsid w:val="004B23AD"/>
    <w:rsid w:val="004B24E5"/>
    <w:rsid w:val="004B2965"/>
    <w:rsid w:val="004B4224"/>
    <w:rsid w:val="004B4647"/>
    <w:rsid w:val="004B58C1"/>
    <w:rsid w:val="004B5E52"/>
    <w:rsid w:val="004B68D7"/>
    <w:rsid w:val="004B7455"/>
    <w:rsid w:val="004B74FF"/>
    <w:rsid w:val="004B7CE4"/>
    <w:rsid w:val="004C0401"/>
    <w:rsid w:val="004C0C49"/>
    <w:rsid w:val="004C183D"/>
    <w:rsid w:val="004C2669"/>
    <w:rsid w:val="004C3EC7"/>
    <w:rsid w:val="004C3EE2"/>
    <w:rsid w:val="004C3EEE"/>
    <w:rsid w:val="004C483D"/>
    <w:rsid w:val="004C5BCC"/>
    <w:rsid w:val="004C68EE"/>
    <w:rsid w:val="004C6C7D"/>
    <w:rsid w:val="004C795A"/>
    <w:rsid w:val="004C7F93"/>
    <w:rsid w:val="004D26B8"/>
    <w:rsid w:val="004D38C2"/>
    <w:rsid w:val="004D4FBD"/>
    <w:rsid w:val="004D4FC0"/>
    <w:rsid w:val="004D7DA8"/>
    <w:rsid w:val="004E2892"/>
    <w:rsid w:val="004E362B"/>
    <w:rsid w:val="004E3681"/>
    <w:rsid w:val="004E3D74"/>
    <w:rsid w:val="004E4E87"/>
    <w:rsid w:val="004E5942"/>
    <w:rsid w:val="004E784B"/>
    <w:rsid w:val="004E7E40"/>
    <w:rsid w:val="004E7ED0"/>
    <w:rsid w:val="004F0224"/>
    <w:rsid w:val="004F0DB4"/>
    <w:rsid w:val="004F0E04"/>
    <w:rsid w:val="004F1EBC"/>
    <w:rsid w:val="004F20E8"/>
    <w:rsid w:val="004F2DDD"/>
    <w:rsid w:val="004F3076"/>
    <w:rsid w:val="004F3B71"/>
    <w:rsid w:val="004F3D4D"/>
    <w:rsid w:val="004F5154"/>
    <w:rsid w:val="004F5835"/>
    <w:rsid w:val="004F661C"/>
    <w:rsid w:val="004F66E7"/>
    <w:rsid w:val="004F6B8A"/>
    <w:rsid w:val="004F6D99"/>
    <w:rsid w:val="004F7070"/>
    <w:rsid w:val="004F7FF6"/>
    <w:rsid w:val="00500572"/>
    <w:rsid w:val="00500F97"/>
    <w:rsid w:val="00501304"/>
    <w:rsid w:val="00501425"/>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0E6A"/>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4629"/>
    <w:rsid w:val="00534713"/>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3BC1"/>
    <w:rsid w:val="00554E4B"/>
    <w:rsid w:val="00555F67"/>
    <w:rsid w:val="00556605"/>
    <w:rsid w:val="0055723C"/>
    <w:rsid w:val="005606A4"/>
    <w:rsid w:val="005607B8"/>
    <w:rsid w:val="00560CF5"/>
    <w:rsid w:val="0056272D"/>
    <w:rsid w:val="00562BAB"/>
    <w:rsid w:val="00562CE4"/>
    <w:rsid w:val="0056308E"/>
    <w:rsid w:val="005638C1"/>
    <w:rsid w:val="0056415C"/>
    <w:rsid w:val="00564957"/>
    <w:rsid w:val="005649BF"/>
    <w:rsid w:val="005650ED"/>
    <w:rsid w:val="00565869"/>
    <w:rsid w:val="00567415"/>
    <w:rsid w:val="00567610"/>
    <w:rsid w:val="00570C3A"/>
    <w:rsid w:val="00570D9F"/>
    <w:rsid w:val="00571CA8"/>
    <w:rsid w:val="00574771"/>
    <w:rsid w:val="0057526E"/>
    <w:rsid w:val="00576489"/>
    <w:rsid w:val="00576A4A"/>
    <w:rsid w:val="00580793"/>
    <w:rsid w:val="00581470"/>
    <w:rsid w:val="00581893"/>
    <w:rsid w:val="00582087"/>
    <w:rsid w:val="005831DD"/>
    <w:rsid w:val="00584320"/>
    <w:rsid w:val="0058436F"/>
    <w:rsid w:val="00585484"/>
    <w:rsid w:val="00587188"/>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4A1C"/>
    <w:rsid w:val="005A515A"/>
    <w:rsid w:val="005A6BC4"/>
    <w:rsid w:val="005A704D"/>
    <w:rsid w:val="005B1FF6"/>
    <w:rsid w:val="005B2B51"/>
    <w:rsid w:val="005B34D4"/>
    <w:rsid w:val="005B3C6D"/>
    <w:rsid w:val="005B4045"/>
    <w:rsid w:val="005B49A7"/>
    <w:rsid w:val="005B609E"/>
    <w:rsid w:val="005B6DF6"/>
    <w:rsid w:val="005B6EA6"/>
    <w:rsid w:val="005B6FC5"/>
    <w:rsid w:val="005B780E"/>
    <w:rsid w:val="005B7B7D"/>
    <w:rsid w:val="005C1948"/>
    <w:rsid w:val="005C245F"/>
    <w:rsid w:val="005C263C"/>
    <w:rsid w:val="005C2679"/>
    <w:rsid w:val="005C41D4"/>
    <w:rsid w:val="005C7EFA"/>
    <w:rsid w:val="005D0079"/>
    <w:rsid w:val="005D059A"/>
    <w:rsid w:val="005D07C5"/>
    <w:rsid w:val="005D1FF8"/>
    <w:rsid w:val="005D3AB9"/>
    <w:rsid w:val="005D3E68"/>
    <w:rsid w:val="005D4302"/>
    <w:rsid w:val="005D430F"/>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991"/>
    <w:rsid w:val="005F5E6F"/>
    <w:rsid w:val="005F6BD4"/>
    <w:rsid w:val="005F7985"/>
    <w:rsid w:val="005F7A4B"/>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80F46"/>
    <w:rsid w:val="00681E34"/>
    <w:rsid w:val="00681FDC"/>
    <w:rsid w:val="006829E8"/>
    <w:rsid w:val="00682B53"/>
    <w:rsid w:val="00682F27"/>
    <w:rsid w:val="006839E6"/>
    <w:rsid w:val="0069011A"/>
    <w:rsid w:val="00690E2E"/>
    <w:rsid w:val="006915D7"/>
    <w:rsid w:val="00692050"/>
    <w:rsid w:val="006927AC"/>
    <w:rsid w:val="00692814"/>
    <w:rsid w:val="006932E7"/>
    <w:rsid w:val="00693347"/>
    <w:rsid w:val="0069334C"/>
    <w:rsid w:val="00696D63"/>
    <w:rsid w:val="006A032F"/>
    <w:rsid w:val="006A41AE"/>
    <w:rsid w:val="006A4215"/>
    <w:rsid w:val="006A4856"/>
    <w:rsid w:val="006A564B"/>
    <w:rsid w:val="006B08CF"/>
    <w:rsid w:val="006B0B29"/>
    <w:rsid w:val="006B0B90"/>
    <w:rsid w:val="006B10EA"/>
    <w:rsid w:val="006B125C"/>
    <w:rsid w:val="006B1470"/>
    <w:rsid w:val="006B1545"/>
    <w:rsid w:val="006B2DA7"/>
    <w:rsid w:val="006B2F4D"/>
    <w:rsid w:val="006B3682"/>
    <w:rsid w:val="006B48CB"/>
    <w:rsid w:val="006B576F"/>
    <w:rsid w:val="006B5D9E"/>
    <w:rsid w:val="006B77A9"/>
    <w:rsid w:val="006C08C5"/>
    <w:rsid w:val="006C1445"/>
    <w:rsid w:val="006C21DA"/>
    <w:rsid w:val="006C3959"/>
    <w:rsid w:val="006C3B36"/>
    <w:rsid w:val="006C43E6"/>
    <w:rsid w:val="006C4FC1"/>
    <w:rsid w:val="006C51A5"/>
    <w:rsid w:val="006C529D"/>
    <w:rsid w:val="006C67E2"/>
    <w:rsid w:val="006C7CC9"/>
    <w:rsid w:val="006C7D45"/>
    <w:rsid w:val="006D0E6B"/>
    <w:rsid w:val="006D1073"/>
    <w:rsid w:val="006D2146"/>
    <w:rsid w:val="006D3992"/>
    <w:rsid w:val="006D632E"/>
    <w:rsid w:val="006E094A"/>
    <w:rsid w:val="006E12B1"/>
    <w:rsid w:val="006E13D1"/>
    <w:rsid w:val="006E283E"/>
    <w:rsid w:val="006E4D0C"/>
    <w:rsid w:val="006E4D1B"/>
    <w:rsid w:val="006E509A"/>
    <w:rsid w:val="006E512F"/>
    <w:rsid w:val="006E5810"/>
    <w:rsid w:val="006E5B78"/>
    <w:rsid w:val="006E6BA3"/>
    <w:rsid w:val="006F01EB"/>
    <w:rsid w:val="006F1116"/>
    <w:rsid w:val="006F1206"/>
    <w:rsid w:val="006F2C45"/>
    <w:rsid w:val="006F3196"/>
    <w:rsid w:val="006F3C54"/>
    <w:rsid w:val="006F4ACC"/>
    <w:rsid w:val="006F5E64"/>
    <w:rsid w:val="006F60DE"/>
    <w:rsid w:val="006F6BBD"/>
    <w:rsid w:val="006F7914"/>
    <w:rsid w:val="006F7B8B"/>
    <w:rsid w:val="006F7E46"/>
    <w:rsid w:val="007002E4"/>
    <w:rsid w:val="00700AB4"/>
    <w:rsid w:val="00700FCA"/>
    <w:rsid w:val="00701645"/>
    <w:rsid w:val="00702D5A"/>
    <w:rsid w:val="00702EF7"/>
    <w:rsid w:val="00703989"/>
    <w:rsid w:val="007042E9"/>
    <w:rsid w:val="00705FF4"/>
    <w:rsid w:val="0071118B"/>
    <w:rsid w:val="007115D2"/>
    <w:rsid w:val="00711E13"/>
    <w:rsid w:val="00712EDA"/>
    <w:rsid w:val="007136D0"/>
    <w:rsid w:val="00714E59"/>
    <w:rsid w:val="0071528E"/>
    <w:rsid w:val="007155A9"/>
    <w:rsid w:val="007158E1"/>
    <w:rsid w:val="00715D04"/>
    <w:rsid w:val="0071705B"/>
    <w:rsid w:val="0071740A"/>
    <w:rsid w:val="00720505"/>
    <w:rsid w:val="007236A3"/>
    <w:rsid w:val="007239B6"/>
    <w:rsid w:val="0072490A"/>
    <w:rsid w:val="0072517D"/>
    <w:rsid w:val="00726878"/>
    <w:rsid w:val="00727C98"/>
    <w:rsid w:val="00730D02"/>
    <w:rsid w:val="0073124A"/>
    <w:rsid w:val="007313CD"/>
    <w:rsid w:val="007317FF"/>
    <w:rsid w:val="00731B79"/>
    <w:rsid w:val="00733893"/>
    <w:rsid w:val="00734A05"/>
    <w:rsid w:val="00735C6F"/>
    <w:rsid w:val="00735F4F"/>
    <w:rsid w:val="007366CF"/>
    <w:rsid w:val="00736F2A"/>
    <w:rsid w:val="007408D5"/>
    <w:rsid w:val="00741C59"/>
    <w:rsid w:val="00742B44"/>
    <w:rsid w:val="0074407F"/>
    <w:rsid w:val="0074454C"/>
    <w:rsid w:val="0074655A"/>
    <w:rsid w:val="00746925"/>
    <w:rsid w:val="007469B7"/>
    <w:rsid w:val="00753BB5"/>
    <w:rsid w:val="007547B2"/>
    <w:rsid w:val="0075660B"/>
    <w:rsid w:val="007566A0"/>
    <w:rsid w:val="00756832"/>
    <w:rsid w:val="0076266E"/>
    <w:rsid w:val="007626D0"/>
    <w:rsid w:val="007651CA"/>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2D67"/>
    <w:rsid w:val="00784190"/>
    <w:rsid w:val="0078457B"/>
    <w:rsid w:val="00784756"/>
    <w:rsid w:val="0078539D"/>
    <w:rsid w:val="007856C1"/>
    <w:rsid w:val="00786CC4"/>
    <w:rsid w:val="00787051"/>
    <w:rsid w:val="0079018D"/>
    <w:rsid w:val="00791A00"/>
    <w:rsid w:val="00791DBA"/>
    <w:rsid w:val="007924B2"/>
    <w:rsid w:val="00792CEE"/>
    <w:rsid w:val="007940E4"/>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0C0A"/>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B0F"/>
    <w:rsid w:val="007C4DAD"/>
    <w:rsid w:val="007C4E9F"/>
    <w:rsid w:val="007C501D"/>
    <w:rsid w:val="007C5830"/>
    <w:rsid w:val="007C59CD"/>
    <w:rsid w:val="007C5DB8"/>
    <w:rsid w:val="007C6CA2"/>
    <w:rsid w:val="007D05B2"/>
    <w:rsid w:val="007D0C44"/>
    <w:rsid w:val="007D0F46"/>
    <w:rsid w:val="007D1972"/>
    <w:rsid w:val="007D1F33"/>
    <w:rsid w:val="007D2146"/>
    <w:rsid w:val="007D24BF"/>
    <w:rsid w:val="007D3307"/>
    <w:rsid w:val="007D432A"/>
    <w:rsid w:val="007D5E27"/>
    <w:rsid w:val="007D6F64"/>
    <w:rsid w:val="007E01EB"/>
    <w:rsid w:val="007E25AB"/>
    <w:rsid w:val="007E2C70"/>
    <w:rsid w:val="007E394F"/>
    <w:rsid w:val="007E5AC2"/>
    <w:rsid w:val="007E6999"/>
    <w:rsid w:val="007E79C5"/>
    <w:rsid w:val="007F0036"/>
    <w:rsid w:val="007F143A"/>
    <w:rsid w:val="007F200E"/>
    <w:rsid w:val="007F2845"/>
    <w:rsid w:val="007F43BC"/>
    <w:rsid w:val="007F44D7"/>
    <w:rsid w:val="007F4740"/>
    <w:rsid w:val="007F5CEB"/>
    <w:rsid w:val="007F7229"/>
    <w:rsid w:val="008006C6"/>
    <w:rsid w:val="00800C52"/>
    <w:rsid w:val="00800DC4"/>
    <w:rsid w:val="0080153E"/>
    <w:rsid w:val="008056F0"/>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529"/>
    <w:rsid w:val="00843316"/>
    <w:rsid w:val="0084353E"/>
    <w:rsid w:val="00843A7A"/>
    <w:rsid w:val="008447F5"/>
    <w:rsid w:val="00846292"/>
    <w:rsid w:val="00846EAA"/>
    <w:rsid w:val="00847885"/>
    <w:rsid w:val="00850413"/>
    <w:rsid w:val="008506E1"/>
    <w:rsid w:val="008515EE"/>
    <w:rsid w:val="008517E9"/>
    <w:rsid w:val="008528D3"/>
    <w:rsid w:val="00853C8B"/>
    <w:rsid w:val="00854553"/>
    <w:rsid w:val="00855B86"/>
    <w:rsid w:val="008565F1"/>
    <w:rsid w:val="00857774"/>
    <w:rsid w:val="00857D47"/>
    <w:rsid w:val="0086042D"/>
    <w:rsid w:val="00860874"/>
    <w:rsid w:val="00861EF3"/>
    <w:rsid w:val="00862008"/>
    <w:rsid w:val="00862720"/>
    <w:rsid w:val="008628C8"/>
    <w:rsid w:val="00862B2A"/>
    <w:rsid w:val="008630B9"/>
    <w:rsid w:val="00863F37"/>
    <w:rsid w:val="0086406B"/>
    <w:rsid w:val="008643CF"/>
    <w:rsid w:val="00864C8C"/>
    <w:rsid w:val="00866A11"/>
    <w:rsid w:val="00867651"/>
    <w:rsid w:val="00870D04"/>
    <w:rsid w:val="0087121B"/>
    <w:rsid w:val="008714B6"/>
    <w:rsid w:val="008714DB"/>
    <w:rsid w:val="008743F3"/>
    <w:rsid w:val="0087444A"/>
    <w:rsid w:val="00875139"/>
    <w:rsid w:val="00875410"/>
    <w:rsid w:val="00875659"/>
    <w:rsid w:val="008761A1"/>
    <w:rsid w:val="0087653E"/>
    <w:rsid w:val="00880ED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A1094"/>
    <w:rsid w:val="008A16F9"/>
    <w:rsid w:val="008A1D3E"/>
    <w:rsid w:val="008A4B16"/>
    <w:rsid w:val="008A4D63"/>
    <w:rsid w:val="008A52D1"/>
    <w:rsid w:val="008A6D62"/>
    <w:rsid w:val="008A7022"/>
    <w:rsid w:val="008B13E9"/>
    <w:rsid w:val="008B3B51"/>
    <w:rsid w:val="008B4057"/>
    <w:rsid w:val="008B4145"/>
    <w:rsid w:val="008B4CAC"/>
    <w:rsid w:val="008B5290"/>
    <w:rsid w:val="008B68D1"/>
    <w:rsid w:val="008C2B64"/>
    <w:rsid w:val="008C2CFD"/>
    <w:rsid w:val="008C3E9C"/>
    <w:rsid w:val="008C57D6"/>
    <w:rsid w:val="008C603A"/>
    <w:rsid w:val="008C71C8"/>
    <w:rsid w:val="008D167D"/>
    <w:rsid w:val="008D261F"/>
    <w:rsid w:val="008D2B53"/>
    <w:rsid w:val="008D492A"/>
    <w:rsid w:val="008D4B58"/>
    <w:rsid w:val="008D4B8A"/>
    <w:rsid w:val="008D6541"/>
    <w:rsid w:val="008D7D7B"/>
    <w:rsid w:val="008E0F52"/>
    <w:rsid w:val="008E2316"/>
    <w:rsid w:val="008E26FF"/>
    <w:rsid w:val="008E33BF"/>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36BC"/>
    <w:rsid w:val="00905C47"/>
    <w:rsid w:val="00906379"/>
    <w:rsid w:val="0090638B"/>
    <w:rsid w:val="00906393"/>
    <w:rsid w:val="009101EA"/>
    <w:rsid w:val="009106FC"/>
    <w:rsid w:val="0091090F"/>
    <w:rsid w:val="00911896"/>
    <w:rsid w:val="009118BB"/>
    <w:rsid w:val="0091191F"/>
    <w:rsid w:val="00915B81"/>
    <w:rsid w:val="00915D6B"/>
    <w:rsid w:val="009160DF"/>
    <w:rsid w:val="009162C7"/>
    <w:rsid w:val="00916EC2"/>
    <w:rsid w:val="009213BD"/>
    <w:rsid w:val="00921D61"/>
    <w:rsid w:val="00924627"/>
    <w:rsid w:val="009249EB"/>
    <w:rsid w:val="009250A8"/>
    <w:rsid w:val="009251C8"/>
    <w:rsid w:val="00925BE6"/>
    <w:rsid w:val="00926F61"/>
    <w:rsid w:val="00930879"/>
    <w:rsid w:val="0093123D"/>
    <w:rsid w:val="00933040"/>
    <w:rsid w:val="009330E9"/>
    <w:rsid w:val="00935D15"/>
    <w:rsid w:val="00937171"/>
    <w:rsid w:val="009411FB"/>
    <w:rsid w:val="009414A9"/>
    <w:rsid w:val="00941B71"/>
    <w:rsid w:val="009421AD"/>
    <w:rsid w:val="0094221C"/>
    <w:rsid w:val="009422A9"/>
    <w:rsid w:val="0094262D"/>
    <w:rsid w:val="00943FAB"/>
    <w:rsid w:val="0094409C"/>
    <w:rsid w:val="00944159"/>
    <w:rsid w:val="009444D9"/>
    <w:rsid w:val="009449B2"/>
    <w:rsid w:val="00944A82"/>
    <w:rsid w:val="009456AC"/>
    <w:rsid w:val="0094601F"/>
    <w:rsid w:val="00946C4D"/>
    <w:rsid w:val="00950387"/>
    <w:rsid w:val="0095285B"/>
    <w:rsid w:val="00953099"/>
    <w:rsid w:val="00953FE9"/>
    <w:rsid w:val="0095481C"/>
    <w:rsid w:val="00955075"/>
    <w:rsid w:val="009567E6"/>
    <w:rsid w:val="00957076"/>
    <w:rsid w:val="00957132"/>
    <w:rsid w:val="009574F7"/>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D46"/>
    <w:rsid w:val="00983DCA"/>
    <w:rsid w:val="009848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525"/>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988"/>
    <w:rsid w:val="009E5AF5"/>
    <w:rsid w:val="009E5EB5"/>
    <w:rsid w:val="009E623F"/>
    <w:rsid w:val="009E74F0"/>
    <w:rsid w:val="009F0516"/>
    <w:rsid w:val="009F0768"/>
    <w:rsid w:val="009F12F3"/>
    <w:rsid w:val="009F7867"/>
    <w:rsid w:val="009F7D66"/>
    <w:rsid w:val="00A00BD2"/>
    <w:rsid w:val="00A00E56"/>
    <w:rsid w:val="00A027F3"/>
    <w:rsid w:val="00A02FAD"/>
    <w:rsid w:val="00A03978"/>
    <w:rsid w:val="00A05DF3"/>
    <w:rsid w:val="00A0670C"/>
    <w:rsid w:val="00A06D5A"/>
    <w:rsid w:val="00A07E08"/>
    <w:rsid w:val="00A12798"/>
    <w:rsid w:val="00A153BE"/>
    <w:rsid w:val="00A15DEE"/>
    <w:rsid w:val="00A167B5"/>
    <w:rsid w:val="00A168A6"/>
    <w:rsid w:val="00A16DBE"/>
    <w:rsid w:val="00A17C4F"/>
    <w:rsid w:val="00A20653"/>
    <w:rsid w:val="00A20A39"/>
    <w:rsid w:val="00A23069"/>
    <w:rsid w:val="00A23501"/>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D07"/>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765D"/>
    <w:rsid w:val="00A607CB"/>
    <w:rsid w:val="00A60FFE"/>
    <w:rsid w:val="00A6351F"/>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1FB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A6AB9"/>
    <w:rsid w:val="00AA7DB9"/>
    <w:rsid w:val="00AB0A32"/>
    <w:rsid w:val="00AB0E56"/>
    <w:rsid w:val="00AB1566"/>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1257"/>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B011CC"/>
    <w:rsid w:val="00B04048"/>
    <w:rsid w:val="00B04F3D"/>
    <w:rsid w:val="00B0519F"/>
    <w:rsid w:val="00B056DF"/>
    <w:rsid w:val="00B05702"/>
    <w:rsid w:val="00B06DD9"/>
    <w:rsid w:val="00B07CD6"/>
    <w:rsid w:val="00B07E52"/>
    <w:rsid w:val="00B10010"/>
    <w:rsid w:val="00B11775"/>
    <w:rsid w:val="00B11AFC"/>
    <w:rsid w:val="00B12660"/>
    <w:rsid w:val="00B1302D"/>
    <w:rsid w:val="00B13B77"/>
    <w:rsid w:val="00B149A6"/>
    <w:rsid w:val="00B14DC2"/>
    <w:rsid w:val="00B1513F"/>
    <w:rsid w:val="00B15B31"/>
    <w:rsid w:val="00B15B89"/>
    <w:rsid w:val="00B15D00"/>
    <w:rsid w:val="00B1746F"/>
    <w:rsid w:val="00B17EA8"/>
    <w:rsid w:val="00B20725"/>
    <w:rsid w:val="00B20B94"/>
    <w:rsid w:val="00B22CD3"/>
    <w:rsid w:val="00B24F25"/>
    <w:rsid w:val="00B2506B"/>
    <w:rsid w:val="00B2628E"/>
    <w:rsid w:val="00B266B0"/>
    <w:rsid w:val="00B27921"/>
    <w:rsid w:val="00B3000E"/>
    <w:rsid w:val="00B326A8"/>
    <w:rsid w:val="00B329EB"/>
    <w:rsid w:val="00B33330"/>
    <w:rsid w:val="00B33508"/>
    <w:rsid w:val="00B3377E"/>
    <w:rsid w:val="00B35BC9"/>
    <w:rsid w:val="00B35DA4"/>
    <w:rsid w:val="00B36B65"/>
    <w:rsid w:val="00B404C3"/>
    <w:rsid w:val="00B407C3"/>
    <w:rsid w:val="00B40A96"/>
    <w:rsid w:val="00B4184B"/>
    <w:rsid w:val="00B422A7"/>
    <w:rsid w:val="00B42A32"/>
    <w:rsid w:val="00B42FA6"/>
    <w:rsid w:val="00B4399E"/>
    <w:rsid w:val="00B43A16"/>
    <w:rsid w:val="00B444E2"/>
    <w:rsid w:val="00B45C10"/>
    <w:rsid w:val="00B45CE1"/>
    <w:rsid w:val="00B46675"/>
    <w:rsid w:val="00B46A75"/>
    <w:rsid w:val="00B46FB7"/>
    <w:rsid w:val="00B500CD"/>
    <w:rsid w:val="00B504E8"/>
    <w:rsid w:val="00B5239C"/>
    <w:rsid w:val="00B52BA6"/>
    <w:rsid w:val="00B52FD2"/>
    <w:rsid w:val="00B53893"/>
    <w:rsid w:val="00B53E5A"/>
    <w:rsid w:val="00B548C2"/>
    <w:rsid w:val="00B55428"/>
    <w:rsid w:val="00B55E5C"/>
    <w:rsid w:val="00B56FFE"/>
    <w:rsid w:val="00B570BF"/>
    <w:rsid w:val="00B57144"/>
    <w:rsid w:val="00B5729A"/>
    <w:rsid w:val="00B61188"/>
    <w:rsid w:val="00B63337"/>
    <w:rsid w:val="00B6369F"/>
    <w:rsid w:val="00B639D7"/>
    <w:rsid w:val="00B644CF"/>
    <w:rsid w:val="00B64AA7"/>
    <w:rsid w:val="00B66594"/>
    <w:rsid w:val="00B67805"/>
    <w:rsid w:val="00B70A76"/>
    <w:rsid w:val="00B70C95"/>
    <w:rsid w:val="00B721CD"/>
    <w:rsid w:val="00B7267A"/>
    <w:rsid w:val="00B726FF"/>
    <w:rsid w:val="00B7291A"/>
    <w:rsid w:val="00B72AA4"/>
    <w:rsid w:val="00B75454"/>
    <w:rsid w:val="00B76289"/>
    <w:rsid w:val="00B76BCD"/>
    <w:rsid w:val="00B76EE9"/>
    <w:rsid w:val="00B77880"/>
    <w:rsid w:val="00B77FD9"/>
    <w:rsid w:val="00B80D90"/>
    <w:rsid w:val="00B82537"/>
    <w:rsid w:val="00B82613"/>
    <w:rsid w:val="00B828B5"/>
    <w:rsid w:val="00B83B0D"/>
    <w:rsid w:val="00B83CA6"/>
    <w:rsid w:val="00B848F2"/>
    <w:rsid w:val="00B84E64"/>
    <w:rsid w:val="00B84E9C"/>
    <w:rsid w:val="00B85034"/>
    <w:rsid w:val="00B85522"/>
    <w:rsid w:val="00B869DF"/>
    <w:rsid w:val="00B90E2A"/>
    <w:rsid w:val="00B90F2A"/>
    <w:rsid w:val="00B9198D"/>
    <w:rsid w:val="00B93008"/>
    <w:rsid w:val="00B9406D"/>
    <w:rsid w:val="00B944C0"/>
    <w:rsid w:val="00B94BA7"/>
    <w:rsid w:val="00B94BE9"/>
    <w:rsid w:val="00B94E0E"/>
    <w:rsid w:val="00B97CA3"/>
    <w:rsid w:val="00BA143E"/>
    <w:rsid w:val="00BA3D7B"/>
    <w:rsid w:val="00BA76A9"/>
    <w:rsid w:val="00BB3E2B"/>
    <w:rsid w:val="00BB5043"/>
    <w:rsid w:val="00BB578D"/>
    <w:rsid w:val="00BB5D1C"/>
    <w:rsid w:val="00BB6305"/>
    <w:rsid w:val="00BB6552"/>
    <w:rsid w:val="00BB6B9B"/>
    <w:rsid w:val="00BB754F"/>
    <w:rsid w:val="00BC07D4"/>
    <w:rsid w:val="00BC0A5D"/>
    <w:rsid w:val="00BC0BE3"/>
    <w:rsid w:val="00BC1AD9"/>
    <w:rsid w:val="00BC32E7"/>
    <w:rsid w:val="00BC478E"/>
    <w:rsid w:val="00BC58B9"/>
    <w:rsid w:val="00BC6A49"/>
    <w:rsid w:val="00BD0E81"/>
    <w:rsid w:val="00BD3E68"/>
    <w:rsid w:val="00BD598A"/>
    <w:rsid w:val="00BD6256"/>
    <w:rsid w:val="00BD692E"/>
    <w:rsid w:val="00BD75B4"/>
    <w:rsid w:val="00BD7BFE"/>
    <w:rsid w:val="00BD7D14"/>
    <w:rsid w:val="00BE02B4"/>
    <w:rsid w:val="00BE0A4E"/>
    <w:rsid w:val="00BE1553"/>
    <w:rsid w:val="00BE2797"/>
    <w:rsid w:val="00BE39D4"/>
    <w:rsid w:val="00BE3BE1"/>
    <w:rsid w:val="00BE4EC9"/>
    <w:rsid w:val="00BE631E"/>
    <w:rsid w:val="00BF0BD4"/>
    <w:rsid w:val="00BF0CCF"/>
    <w:rsid w:val="00BF0FC5"/>
    <w:rsid w:val="00BF10BC"/>
    <w:rsid w:val="00BF1C67"/>
    <w:rsid w:val="00BF21AC"/>
    <w:rsid w:val="00BF2E53"/>
    <w:rsid w:val="00BF3133"/>
    <w:rsid w:val="00BF344B"/>
    <w:rsid w:val="00BF3669"/>
    <w:rsid w:val="00BF3C0D"/>
    <w:rsid w:val="00BF711C"/>
    <w:rsid w:val="00BF7C74"/>
    <w:rsid w:val="00C00ED8"/>
    <w:rsid w:val="00C02367"/>
    <w:rsid w:val="00C02E65"/>
    <w:rsid w:val="00C03309"/>
    <w:rsid w:val="00C067D5"/>
    <w:rsid w:val="00C072FE"/>
    <w:rsid w:val="00C12E39"/>
    <w:rsid w:val="00C1339A"/>
    <w:rsid w:val="00C13B6D"/>
    <w:rsid w:val="00C14164"/>
    <w:rsid w:val="00C15D8E"/>
    <w:rsid w:val="00C17012"/>
    <w:rsid w:val="00C178FB"/>
    <w:rsid w:val="00C214B4"/>
    <w:rsid w:val="00C22B28"/>
    <w:rsid w:val="00C22B5A"/>
    <w:rsid w:val="00C2305F"/>
    <w:rsid w:val="00C24077"/>
    <w:rsid w:val="00C257B7"/>
    <w:rsid w:val="00C272E8"/>
    <w:rsid w:val="00C311EC"/>
    <w:rsid w:val="00C320C0"/>
    <w:rsid w:val="00C33359"/>
    <w:rsid w:val="00C348D6"/>
    <w:rsid w:val="00C35389"/>
    <w:rsid w:val="00C355F5"/>
    <w:rsid w:val="00C365E7"/>
    <w:rsid w:val="00C36E34"/>
    <w:rsid w:val="00C3720D"/>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38F"/>
    <w:rsid w:val="00C61D4B"/>
    <w:rsid w:val="00C62B0A"/>
    <w:rsid w:val="00C63F08"/>
    <w:rsid w:val="00C640FE"/>
    <w:rsid w:val="00C6528C"/>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62B"/>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71F8"/>
    <w:rsid w:val="00CB79D7"/>
    <w:rsid w:val="00CC26DB"/>
    <w:rsid w:val="00CC300C"/>
    <w:rsid w:val="00CC35AE"/>
    <w:rsid w:val="00CC3DAA"/>
    <w:rsid w:val="00CC43B0"/>
    <w:rsid w:val="00CC49C7"/>
    <w:rsid w:val="00CC4AAB"/>
    <w:rsid w:val="00CC4C2C"/>
    <w:rsid w:val="00CC5057"/>
    <w:rsid w:val="00CC5603"/>
    <w:rsid w:val="00CC587F"/>
    <w:rsid w:val="00CD078F"/>
    <w:rsid w:val="00CD121E"/>
    <w:rsid w:val="00CD1922"/>
    <w:rsid w:val="00CD28F0"/>
    <w:rsid w:val="00CD3CAC"/>
    <w:rsid w:val="00CD3ED8"/>
    <w:rsid w:val="00CD661F"/>
    <w:rsid w:val="00CD71AF"/>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2325"/>
    <w:rsid w:val="00D14487"/>
    <w:rsid w:val="00D15E7E"/>
    <w:rsid w:val="00D162EF"/>
    <w:rsid w:val="00D17B08"/>
    <w:rsid w:val="00D17F03"/>
    <w:rsid w:val="00D20016"/>
    <w:rsid w:val="00D207A7"/>
    <w:rsid w:val="00D20CD6"/>
    <w:rsid w:val="00D20E00"/>
    <w:rsid w:val="00D21DBE"/>
    <w:rsid w:val="00D2279F"/>
    <w:rsid w:val="00D22AF1"/>
    <w:rsid w:val="00D22E93"/>
    <w:rsid w:val="00D242DA"/>
    <w:rsid w:val="00D24BE3"/>
    <w:rsid w:val="00D26448"/>
    <w:rsid w:val="00D264CE"/>
    <w:rsid w:val="00D26670"/>
    <w:rsid w:val="00D27137"/>
    <w:rsid w:val="00D275CA"/>
    <w:rsid w:val="00D27A1C"/>
    <w:rsid w:val="00D27B8B"/>
    <w:rsid w:val="00D31B6E"/>
    <w:rsid w:val="00D3232B"/>
    <w:rsid w:val="00D3239F"/>
    <w:rsid w:val="00D324A4"/>
    <w:rsid w:val="00D3250C"/>
    <w:rsid w:val="00D328F6"/>
    <w:rsid w:val="00D32C6A"/>
    <w:rsid w:val="00D3400E"/>
    <w:rsid w:val="00D3462C"/>
    <w:rsid w:val="00D35198"/>
    <w:rsid w:val="00D3584B"/>
    <w:rsid w:val="00D376F7"/>
    <w:rsid w:val="00D41004"/>
    <w:rsid w:val="00D42240"/>
    <w:rsid w:val="00D42586"/>
    <w:rsid w:val="00D427C3"/>
    <w:rsid w:val="00D42C85"/>
    <w:rsid w:val="00D42EB8"/>
    <w:rsid w:val="00D44922"/>
    <w:rsid w:val="00D44932"/>
    <w:rsid w:val="00D46111"/>
    <w:rsid w:val="00D47953"/>
    <w:rsid w:val="00D47C16"/>
    <w:rsid w:val="00D502AF"/>
    <w:rsid w:val="00D50709"/>
    <w:rsid w:val="00D50764"/>
    <w:rsid w:val="00D50C12"/>
    <w:rsid w:val="00D518FF"/>
    <w:rsid w:val="00D51A77"/>
    <w:rsid w:val="00D52751"/>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2FF"/>
    <w:rsid w:val="00D758B3"/>
    <w:rsid w:val="00D76ADC"/>
    <w:rsid w:val="00D77413"/>
    <w:rsid w:val="00D80F4C"/>
    <w:rsid w:val="00D81F10"/>
    <w:rsid w:val="00D8201E"/>
    <w:rsid w:val="00D841BB"/>
    <w:rsid w:val="00D84A57"/>
    <w:rsid w:val="00D84C3B"/>
    <w:rsid w:val="00D874DF"/>
    <w:rsid w:val="00D87A12"/>
    <w:rsid w:val="00D90C06"/>
    <w:rsid w:val="00D9103A"/>
    <w:rsid w:val="00D918F4"/>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81F"/>
    <w:rsid w:val="00DB0AB8"/>
    <w:rsid w:val="00DB0D2A"/>
    <w:rsid w:val="00DB11CD"/>
    <w:rsid w:val="00DB1DAB"/>
    <w:rsid w:val="00DB22E9"/>
    <w:rsid w:val="00DB39D4"/>
    <w:rsid w:val="00DB3A47"/>
    <w:rsid w:val="00DB3DFF"/>
    <w:rsid w:val="00DB4E06"/>
    <w:rsid w:val="00DB5636"/>
    <w:rsid w:val="00DB6A80"/>
    <w:rsid w:val="00DB6C06"/>
    <w:rsid w:val="00DB71F5"/>
    <w:rsid w:val="00DB7B06"/>
    <w:rsid w:val="00DC2CCF"/>
    <w:rsid w:val="00DC3A9D"/>
    <w:rsid w:val="00DC3FF5"/>
    <w:rsid w:val="00DC6C1E"/>
    <w:rsid w:val="00DC708C"/>
    <w:rsid w:val="00DC7951"/>
    <w:rsid w:val="00DD0777"/>
    <w:rsid w:val="00DD0F95"/>
    <w:rsid w:val="00DD1AC3"/>
    <w:rsid w:val="00DD1C4B"/>
    <w:rsid w:val="00DD1F7B"/>
    <w:rsid w:val="00DD229E"/>
    <w:rsid w:val="00DD3029"/>
    <w:rsid w:val="00DD55E0"/>
    <w:rsid w:val="00DD5E12"/>
    <w:rsid w:val="00DD6A61"/>
    <w:rsid w:val="00DE0869"/>
    <w:rsid w:val="00DE0924"/>
    <w:rsid w:val="00DE0C66"/>
    <w:rsid w:val="00DE1904"/>
    <w:rsid w:val="00DE1C6A"/>
    <w:rsid w:val="00DE2589"/>
    <w:rsid w:val="00DE27F5"/>
    <w:rsid w:val="00DE3202"/>
    <w:rsid w:val="00DE3DBB"/>
    <w:rsid w:val="00DE43A2"/>
    <w:rsid w:val="00DE4A74"/>
    <w:rsid w:val="00DE4B05"/>
    <w:rsid w:val="00DE541C"/>
    <w:rsid w:val="00DE5F40"/>
    <w:rsid w:val="00DE737B"/>
    <w:rsid w:val="00DF04ED"/>
    <w:rsid w:val="00DF0587"/>
    <w:rsid w:val="00DF0836"/>
    <w:rsid w:val="00DF0BB3"/>
    <w:rsid w:val="00DF100B"/>
    <w:rsid w:val="00DF23CA"/>
    <w:rsid w:val="00DF2929"/>
    <w:rsid w:val="00DF2ED3"/>
    <w:rsid w:val="00DF3B76"/>
    <w:rsid w:val="00DF4359"/>
    <w:rsid w:val="00DF4D53"/>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2E4C"/>
    <w:rsid w:val="00E13883"/>
    <w:rsid w:val="00E13EE4"/>
    <w:rsid w:val="00E16463"/>
    <w:rsid w:val="00E20CCC"/>
    <w:rsid w:val="00E239D1"/>
    <w:rsid w:val="00E25AF9"/>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D4D"/>
    <w:rsid w:val="00E45832"/>
    <w:rsid w:val="00E4608B"/>
    <w:rsid w:val="00E469B2"/>
    <w:rsid w:val="00E501D3"/>
    <w:rsid w:val="00E53A01"/>
    <w:rsid w:val="00E54961"/>
    <w:rsid w:val="00E552C5"/>
    <w:rsid w:val="00E55918"/>
    <w:rsid w:val="00E564C4"/>
    <w:rsid w:val="00E567C9"/>
    <w:rsid w:val="00E604C4"/>
    <w:rsid w:val="00E606E3"/>
    <w:rsid w:val="00E60809"/>
    <w:rsid w:val="00E60991"/>
    <w:rsid w:val="00E61300"/>
    <w:rsid w:val="00E614F2"/>
    <w:rsid w:val="00E635B9"/>
    <w:rsid w:val="00E65D15"/>
    <w:rsid w:val="00E66C49"/>
    <w:rsid w:val="00E67EE5"/>
    <w:rsid w:val="00E7013A"/>
    <w:rsid w:val="00E71057"/>
    <w:rsid w:val="00E74F5D"/>
    <w:rsid w:val="00E75365"/>
    <w:rsid w:val="00E76034"/>
    <w:rsid w:val="00E80440"/>
    <w:rsid w:val="00E80515"/>
    <w:rsid w:val="00E81752"/>
    <w:rsid w:val="00E817E0"/>
    <w:rsid w:val="00E819FB"/>
    <w:rsid w:val="00E82B3D"/>
    <w:rsid w:val="00E82EE4"/>
    <w:rsid w:val="00E831E7"/>
    <w:rsid w:val="00E843B5"/>
    <w:rsid w:val="00E84A3B"/>
    <w:rsid w:val="00E85307"/>
    <w:rsid w:val="00E87E13"/>
    <w:rsid w:val="00E907E4"/>
    <w:rsid w:val="00E90A24"/>
    <w:rsid w:val="00E90C34"/>
    <w:rsid w:val="00E919AC"/>
    <w:rsid w:val="00E91AC8"/>
    <w:rsid w:val="00E946A6"/>
    <w:rsid w:val="00E947E4"/>
    <w:rsid w:val="00E94C9F"/>
    <w:rsid w:val="00E96A29"/>
    <w:rsid w:val="00E96B28"/>
    <w:rsid w:val="00E96FE6"/>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060"/>
    <w:rsid w:val="00EB55CA"/>
    <w:rsid w:val="00EB584C"/>
    <w:rsid w:val="00EB5D88"/>
    <w:rsid w:val="00EB6356"/>
    <w:rsid w:val="00EB7307"/>
    <w:rsid w:val="00EC0C4E"/>
    <w:rsid w:val="00EC14B0"/>
    <w:rsid w:val="00EC204E"/>
    <w:rsid w:val="00EC249E"/>
    <w:rsid w:val="00EC2CFF"/>
    <w:rsid w:val="00EC440C"/>
    <w:rsid w:val="00EC4D33"/>
    <w:rsid w:val="00EC5F2F"/>
    <w:rsid w:val="00EC651E"/>
    <w:rsid w:val="00EC692E"/>
    <w:rsid w:val="00EC745E"/>
    <w:rsid w:val="00EC7EAF"/>
    <w:rsid w:val="00ED1759"/>
    <w:rsid w:val="00ED1855"/>
    <w:rsid w:val="00ED27C3"/>
    <w:rsid w:val="00ED33AE"/>
    <w:rsid w:val="00ED3775"/>
    <w:rsid w:val="00ED427D"/>
    <w:rsid w:val="00ED4A6D"/>
    <w:rsid w:val="00ED6D4A"/>
    <w:rsid w:val="00ED6E42"/>
    <w:rsid w:val="00ED738C"/>
    <w:rsid w:val="00ED7918"/>
    <w:rsid w:val="00ED7FD3"/>
    <w:rsid w:val="00EE08A5"/>
    <w:rsid w:val="00EE3663"/>
    <w:rsid w:val="00EE41C4"/>
    <w:rsid w:val="00EE4A40"/>
    <w:rsid w:val="00EE76A9"/>
    <w:rsid w:val="00EE799E"/>
    <w:rsid w:val="00EE7C7E"/>
    <w:rsid w:val="00EE7CA8"/>
    <w:rsid w:val="00EE7FA7"/>
    <w:rsid w:val="00EF1093"/>
    <w:rsid w:val="00EF1FCB"/>
    <w:rsid w:val="00EF21C3"/>
    <w:rsid w:val="00EF2E6B"/>
    <w:rsid w:val="00EF58AE"/>
    <w:rsid w:val="00EF6091"/>
    <w:rsid w:val="00F0030E"/>
    <w:rsid w:val="00F00405"/>
    <w:rsid w:val="00F00CD1"/>
    <w:rsid w:val="00F01E6B"/>
    <w:rsid w:val="00F0241C"/>
    <w:rsid w:val="00F04091"/>
    <w:rsid w:val="00F054ED"/>
    <w:rsid w:val="00F05759"/>
    <w:rsid w:val="00F10CB9"/>
    <w:rsid w:val="00F110D5"/>
    <w:rsid w:val="00F12351"/>
    <w:rsid w:val="00F16739"/>
    <w:rsid w:val="00F16DE2"/>
    <w:rsid w:val="00F17C5F"/>
    <w:rsid w:val="00F200EF"/>
    <w:rsid w:val="00F2052B"/>
    <w:rsid w:val="00F210C7"/>
    <w:rsid w:val="00F213FF"/>
    <w:rsid w:val="00F2260F"/>
    <w:rsid w:val="00F232DF"/>
    <w:rsid w:val="00F242AD"/>
    <w:rsid w:val="00F247F2"/>
    <w:rsid w:val="00F252A8"/>
    <w:rsid w:val="00F2608D"/>
    <w:rsid w:val="00F265F7"/>
    <w:rsid w:val="00F27C15"/>
    <w:rsid w:val="00F27FA6"/>
    <w:rsid w:val="00F33DC8"/>
    <w:rsid w:val="00F34350"/>
    <w:rsid w:val="00F34444"/>
    <w:rsid w:val="00F34F36"/>
    <w:rsid w:val="00F360A6"/>
    <w:rsid w:val="00F36F33"/>
    <w:rsid w:val="00F4065A"/>
    <w:rsid w:val="00F40F19"/>
    <w:rsid w:val="00F4275C"/>
    <w:rsid w:val="00F45693"/>
    <w:rsid w:val="00F4724F"/>
    <w:rsid w:val="00F47983"/>
    <w:rsid w:val="00F47C8B"/>
    <w:rsid w:val="00F506DF"/>
    <w:rsid w:val="00F51F04"/>
    <w:rsid w:val="00F52339"/>
    <w:rsid w:val="00F5277A"/>
    <w:rsid w:val="00F532E8"/>
    <w:rsid w:val="00F537FF"/>
    <w:rsid w:val="00F560FE"/>
    <w:rsid w:val="00F57E12"/>
    <w:rsid w:val="00F605B6"/>
    <w:rsid w:val="00F6111C"/>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2E3"/>
    <w:rsid w:val="00F82866"/>
    <w:rsid w:val="00F83D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379"/>
    <w:rsid w:val="00FB3C8C"/>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534E"/>
    <w:rsid w:val="00FD56C7"/>
    <w:rsid w:val="00FD5CBB"/>
    <w:rsid w:val="00FD6A7A"/>
    <w:rsid w:val="00FD6B74"/>
    <w:rsid w:val="00FD70AE"/>
    <w:rsid w:val="00FE002E"/>
    <w:rsid w:val="00FE04B0"/>
    <w:rsid w:val="00FE2398"/>
    <w:rsid w:val="00FE515A"/>
    <w:rsid w:val="00FE5624"/>
    <w:rsid w:val="00FE5D2C"/>
    <w:rsid w:val="00FE5FBF"/>
    <w:rsid w:val="00FE6C25"/>
    <w:rsid w:val="00FE7439"/>
    <w:rsid w:val="00FF000F"/>
    <w:rsid w:val="00FF033A"/>
    <w:rsid w:val="00FF035A"/>
    <w:rsid w:val="00FF0964"/>
    <w:rsid w:val="00FF16F2"/>
    <w:rsid w:val="00FF1D24"/>
    <w:rsid w:val="00FF2B42"/>
    <w:rsid w:val="00FF3B7F"/>
    <w:rsid w:val="00FF6822"/>
    <w:rsid w:val="00FF73D0"/>
    <w:rsid w:val="0FDC08DB"/>
    <w:rsid w:val="17124F94"/>
    <w:rsid w:val="1CEFF1BD"/>
    <w:rsid w:val="34B8A9D4"/>
    <w:rsid w:val="50F6EDAA"/>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aliases w:val="footer odd,footer,fo,pie de página"/>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ReferenceChar">
    <w:name w:val="Reference Char"/>
    <w:link w:val="Reference"/>
    <w:locked/>
    <w:rsid w:val="003E20CE"/>
    <w:rPr>
      <w:rFonts w:asciiTheme="minorHAnsi" w:eastAsiaTheme="minorHAnsi" w:hAnsiTheme="minorHAnsi" w:cstheme="minorBidi"/>
      <w:sz w:val="22"/>
      <w:szCs w:val="22"/>
      <w:lang w:val="da-DK"/>
    </w:rPr>
  </w:style>
  <w:style w:type="paragraph" w:customStyle="1" w:styleId="Reference">
    <w:name w:val="Reference"/>
    <w:basedOn w:val="Normal"/>
    <w:link w:val="ReferenceChar"/>
    <w:qFormat/>
    <w:rsid w:val="003E20CE"/>
    <w:pPr>
      <w:numPr>
        <w:numId w:val="2"/>
      </w:numPr>
      <w:overflowPunct/>
      <w:autoSpaceDE/>
      <w:autoSpaceDN/>
      <w:adjustRightInd/>
      <w:spacing w:after="160" w:line="256" w:lineRule="auto"/>
      <w:textAlignment w:val="auto"/>
    </w:pPr>
    <w:rPr>
      <w:rFonts w:asciiTheme="minorHAnsi" w:eastAsiaTheme="minorHAnsi" w:hAnsiTheme="minorHAnsi" w:cstheme="minorBidi"/>
      <w:sz w:val="22"/>
      <w:szCs w:val="22"/>
      <w:lang w:val="da-DK"/>
    </w:rPr>
  </w:style>
  <w:style w:type="character" w:customStyle="1" w:styleId="TALCar">
    <w:name w:val="TAL Car"/>
    <w:link w:val="TAL"/>
    <w:locked/>
    <w:rsid w:val="003E20CE"/>
    <w:rPr>
      <w:rFonts w:ascii="Arial" w:hAnsi="Arial"/>
      <w:sz w:val="18"/>
      <w:lang w:val="en-GB"/>
    </w:rPr>
  </w:style>
  <w:style w:type="paragraph" w:customStyle="1" w:styleId="Default">
    <w:name w:val="Default"/>
    <w:rsid w:val="003E20CE"/>
    <w:pPr>
      <w:autoSpaceDE w:val="0"/>
      <w:autoSpaceDN w:val="0"/>
      <w:adjustRightInd w:val="0"/>
    </w:pPr>
    <w:rPr>
      <w:rFonts w:ascii="Arial" w:eastAsia="Times New Roman" w:hAnsi="Arial" w:cs="Arial"/>
      <w:color w:val="000000"/>
      <w:sz w:val="24"/>
      <w:szCs w:val="24"/>
    </w:rPr>
  </w:style>
  <w:style w:type="character" w:customStyle="1" w:styleId="FooterChar">
    <w:name w:val="Footer Char"/>
    <w:aliases w:val="footer odd Char,footer Char,fo Char,pie de página Char"/>
    <w:link w:val="Footer"/>
    <w:rsid w:val="00E55918"/>
    <w:rPr>
      <w:rFonts w:ascii="Arial" w:hAnsi="Arial"/>
      <w:b/>
      <w:i/>
      <w:noProof/>
      <w:sz w:val="18"/>
    </w:rPr>
  </w:style>
  <w:style w:type="paragraph" w:customStyle="1" w:styleId="INDENT2">
    <w:name w:val="INDENT2"/>
    <w:basedOn w:val="Normal"/>
    <w:rsid w:val="00D42586"/>
    <w:pPr>
      <w:overflowPunct/>
      <w:autoSpaceDE/>
      <w:autoSpaceDN/>
      <w:adjustRightInd/>
      <w:ind w:left="1135" w:hanging="284"/>
      <w:textAlignment w:val="auto"/>
    </w:pPr>
    <w:rPr>
      <w:rFonts w:eastAsia="Times New Roman"/>
    </w:rPr>
  </w:style>
  <w:style w:type="character" w:customStyle="1" w:styleId="TALChar">
    <w:name w:val="TAL Char"/>
    <w:rsid w:val="00D425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469483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82801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352349">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3848121">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5AIRPNAIUNRU-1830940522-2933</_dlc_DocId>
    <_dlc_DocIdUrl xmlns="71c5aaf6-e6ce-465b-b873-5148d2a4c105">
      <Url>https://nokia.sharepoint.com/sites/c5g/5gradio/_layouts/15/DocIdRedir.aspx?ID=5AIRPNAIUNRU-1830940522-2933</Url>
      <Description>5AIRPNAIUNRU-1830940522-2933</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C596B16-8380-4BFD-B002-13F742D33860}">
  <ds:schemaRefs>
    <ds:schemaRef ds:uri="Microsoft.SharePoint.Taxonomy.ContentTypeSync"/>
  </ds:schemaRefs>
</ds:datastoreItem>
</file>

<file path=customXml/itemProps3.xml><?xml version="1.0" encoding="utf-8"?>
<ds:datastoreItem xmlns:ds="http://schemas.openxmlformats.org/officeDocument/2006/customXml" ds:itemID="{E726F31B-1779-40FB-8017-1F1D6CD97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9F44F35C-04E3-4879-B087-17A14AD41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387</TotalTime>
  <Pages>7</Pages>
  <Words>2399</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61</cp:revision>
  <cp:lastPrinted>2016-06-20T11:35:00Z</cp:lastPrinted>
  <dcterms:created xsi:type="dcterms:W3CDTF">2018-04-03T07:26:00Z</dcterms:created>
  <dcterms:modified xsi:type="dcterms:W3CDTF">2018-04-06T09:57:00Z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df780aae-6be8-47fc-b6a3-c1cdf083a82b</vt:lpwstr>
  </property>
</Properties>
</file>